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41" w:rsidRDefault="00036441" w:rsidP="004005C1">
      <w:pPr>
        <w:ind w:firstLineChars="196" w:firstLine="627"/>
        <w:rPr>
          <w:rFonts w:ascii="Arial" w:eastAsia="楷体_GB2312" w:hAnsi="Arial" w:cs="Arial"/>
          <w:b/>
          <w:bCs/>
          <w:kern w:val="0"/>
          <w:sz w:val="32"/>
          <w:szCs w:val="32"/>
        </w:rPr>
      </w:pPr>
      <w:r>
        <w:rPr>
          <w:rFonts w:ascii="Arial" w:eastAsia="华文新魏" w:hAnsi="Arial" w:cs="Arial"/>
          <w:b/>
          <w:bCs/>
          <w:kern w:val="0"/>
          <w:sz w:val="32"/>
          <w:szCs w:val="32"/>
        </w:rPr>
        <w:t xml:space="preserve">BFS520 NPN </w:t>
      </w:r>
      <w:r>
        <w:rPr>
          <w:rFonts w:ascii="Arial" w:eastAsia="楷体_GB2312" w:hAnsi="Arial" w:cs="Arial"/>
          <w:b/>
          <w:bCs/>
          <w:kern w:val="0"/>
          <w:sz w:val="32"/>
          <w:szCs w:val="32"/>
        </w:rPr>
        <w:t xml:space="preserve">TRANSISTOR </w:t>
      </w:r>
      <w:r>
        <w:rPr>
          <w:rFonts w:ascii="Arial" w:eastAsia="华文新魏" w:hAnsi="Arial" w:cs="Arial"/>
          <w:b/>
          <w:sz w:val="32"/>
          <w:szCs w:val="32"/>
        </w:rPr>
        <w:t xml:space="preserve">            </w:t>
      </w:r>
    </w:p>
    <w:p w:rsidR="00036441" w:rsidRDefault="00631974" w:rsidP="004005C1">
      <w:pPr>
        <w:ind w:firstLineChars="200" w:firstLine="420"/>
        <w:rPr>
          <w:rFonts w:ascii="Arial" w:hAnsi="Arial" w:cs="Arial"/>
          <w:b/>
          <w:bCs/>
          <w:kern w:val="0"/>
          <w:sz w:val="24"/>
        </w:rPr>
      </w:pPr>
      <w:r w:rsidRPr="00631974">
        <w:rPr>
          <w:noProof/>
        </w:rPr>
        <w:pict>
          <v:shape id="_x0000_s1028" type="#_x0000_t75" style="position:absolute;left:0;text-align:left;margin-left:399pt;margin-top:23.95pt;width:127pt;height:171.6pt;z-index:251656704">
            <v:imagedata r:id="rId7" o:title=""/>
            <w10:wrap type="square"/>
          </v:shape>
          <o:OLEObject Type="Embed" ProgID="Visio.Drawing.11" ShapeID="_x0000_s1028" DrawAspect="Content" ObjectID="_1533985283" r:id="rId8"/>
        </w:pict>
      </w:r>
      <w:r w:rsidR="00036441">
        <w:rPr>
          <w:rFonts w:ascii="Arial" w:eastAsia="Gungsuh" w:hAnsi="Arial" w:cs="Arial"/>
          <w:b/>
          <w:bCs/>
          <w:kern w:val="0"/>
          <w:sz w:val="24"/>
        </w:rPr>
        <w:t xml:space="preserve">MICROWAVE LOW NOISE AMPLIFIER NPN SILICON </w:t>
      </w:r>
      <w:r w:rsidR="00036441">
        <w:rPr>
          <w:rFonts w:ascii="Arial" w:hAnsi="Arial" w:cs="Arial"/>
          <w:b/>
          <w:bCs/>
          <w:kern w:val="0"/>
          <w:sz w:val="24"/>
        </w:rPr>
        <w:t xml:space="preserve"> </w:t>
      </w:r>
      <w:r w:rsidR="00036441">
        <w:rPr>
          <w:rFonts w:ascii="Arial" w:eastAsia="Gungsuh" w:hAnsi="Arial" w:cs="Arial"/>
          <w:b/>
          <w:bCs/>
          <w:kern w:val="0"/>
          <w:sz w:val="24"/>
        </w:rPr>
        <w:t>EPITAXIAL TRANSISTOR</w:t>
      </w:r>
    </w:p>
    <w:p w:rsidR="00036441" w:rsidRDefault="00036441">
      <w:pPr>
        <w:rPr>
          <w:rFonts w:ascii="楷体_GB2312" w:eastAsia="楷体_GB2312"/>
          <w:b/>
          <w:bCs/>
          <w:kern w:val="0"/>
          <w:sz w:val="32"/>
          <w:szCs w:val="32"/>
        </w:rPr>
      </w:pPr>
      <w:r>
        <w:rPr>
          <w:rFonts w:ascii="楷体_GB2312" w:eastAsia="楷体_GB2312" w:hAnsi="Arial" w:cs="Arial"/>
          <w:b/>
          <w:bCs/>
          <w:kern w:val="0"/>
          <w:sz w:val="32"/>
          <w:szCs w:val="32"/>
        </w:rPr>
        <w:t xml:space="preserve">   1.</w:t>
      </w: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简述：</w:t>
      </w:r>
      <w:r>
        <w:rPr>
          <w:rFonts w:ascii="楷体_GB2312" w:eastAsia="楷体_GB2312"/>
          <w:b/>
          <w:bCs/>
          <w:kern w:val="0"/>
          <w:sz w:val="32"/>
          <w:szCs w:val="32"/>
        </w:rPr>
        <w:t xml:space="preserve">                           </w:t>
      </w:r>
    </w:p>
    <w:p w:rsidR="00036441" w:rsidRDefault="00036441">
      <w:pPr>
        <w:tabs>
          <w:tab w:val="left" w:pos="-720"/>
        </w:tabs>
        <w:spacing w:line="380" w:lineRule="exac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 xml:space="preserve">    </w:t>
      </w:r>
      <w:r>
        <w:rPr>
          <w:rFonts w:ascii="仿宋_GB2312" w:eastAsia="仿宋_GB2312" w:hint="eastAsia"/>
          <w:szCs w:val="21"/>
        </w:rPr>
        <w:t>本芯片采用硅外延工艺制造，具有高功率增益放大、宽带以及低噪声、低漏电流、小结电容特性，较大的动态范围，理想的电流线</w:t>
      </w:r>
      <w:bookmarkStart w:id="0" w:name="_GoBack"/>
      <w:bookmarkEnd w:id="0"/>
      <w:r>
        <w:rPr>
          <w:rFonts w:ascii="仿宋_GB2312" w:eastAsia="仿宋_GB2312" w:hint="eastAsia"/>
          <w:szCs w:val="21"/>
        </w:rPr>
        <w:t>性；</w:t>
      </w:r>
    </w:p>
    <w:p w:rsidR="00036441" w:rsidRDefault="00036441">
      <w:pPr>
        <w:tabs>
          <w:tab w:val="left" w:pos="315"/>
        </w:tabs>
        <w:spacing w:line="380" w:lineRule="exac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 xml:space="preserve">    </w:t>
      </w:r>
      <w:r>
        <w:rPr>
          <w:rFonts w:ascii="仿宋_GB2312" w:eastAsia="仿宋_GB2312" w:hint="eastAsia"/>
          <w:szCs w:val="21"/>
        </w:rPr>
        <w:t>主要应用于超高频微波</w:t>
      </w:r>
      <w:r>
        <w:rPr>
          <w:rFonts w:ascii="楷体_GB2312" w:eastAsia="楷体_GB2312" w:hint="eastAsia"/>
          <w:szCs w:val="21"/>
        </w:rPr>
        <w:t>、</w:t>
      </w:r>
      <w:r>
        <w:rPr>
          <w:rFonts w:ascii="Arial" w:eastAsia="楷体_GB2312" w:hAnsi="Arial" w:cs="Arial"/>
          <w:szCs w:val="21"/>
        </w:rPr>
        <w:t>VHF</w:t>
      </w:r>
      <w:r>
        <w:rPr>
          <w:rFonts w:ascii="Arial" w:eastAsia="楷体_GB2312" w:hAnsi="Arial" w:cs="Arial" w:hint="eastAsia"/>
          <w:szCs w:val="21"/>
        </w:rPr>
        <w:t>、</w:t>
      </w:r>
      <w:r>
        <w:rPr>
          <w:rFonts w:ascii="Arial" w:eastAsia="楷体_GB2312" w:hAnsi="Arial" w:cs="Arial"/>
          <w:szCs w:val="21"/>
        </w:rPr>
        <w:t>UHF</w:t>
      </w:r>
      <w:r>
        <w:rPr>
          <w:rFonts w:ascii="仿宋_GB2312" w:eastAsia="仿宋_GB2312" w:hint="eastAsia"/>
          <w:szCs w:val="21"/>
        </w:rPr>
        <w:t>和</w:t>
      </w:r>
      <w:r>
        <w:rPr>
          <w:rFonts w:ascii="Arial" w:eastAsia="楷体_GB2312" w:hAnsi="Arial" w:cs="Arial"/>
          <w:szCs w:val="21"/>
        </w:rPr>
        <w:t>CATV</w:t>
      </w:r>
      <w:r>
        <w:rPr>
          <w:rFonts w:ascii="仿宋_GB2312" w:eastAsia="仿宋_GB2312" w:hint="eastAsia"/>
          <w:szCs w:val="21"/>
        </w:rPr>
        <w:t>高频宽带低噪声放大器中，如电视调谐器、卫星电视接收器、</w:t>
      </w:r>
      <w:r>
        <w:rPr>
          <w:rFonts w:ascii="Arial" w:eastAsia="仿宋_GB2312" w:hAnsi="Arial" w:cs="Arial"/>
          <w:szCs w:val="21"/>
        </w:rPr>
        <w:t>CATV</w:t>
      </w:r>
      <w:r>
        <w:rPr>
          <w:rFonts w:ascii="Arial" w:eastAsia="仿宋_GB2312" w:hAnsi="Arial" w:cs="Arial" w:hint="eastAsia"/>
          <w:szCs w:val="21"/>
        </w:rPr>
        <w:t>视频</w:t>
      </w:r>
      <w:r>
        <w:rPr>
          <w:rFonts w:ascii="仿宋_GB2312" w:eastAsia="仿宋_GB2312" w:hint="eastAsia"/>
          <w:szCs w:val="21"/>
        </w:rPr>
        <w:t>放大器、模拟数字无绳电话、雷达感应开关、光纤射频模块和光纤传输中的中继放大器等产品；</w:t>
      </w:r>
      <w:r>
        <w:rPr>
          <w:rFonts w:ascii="仿宋_GB2312" w:eastAsia="仿宋_GB2312"/>
          <w:szCs w:val="21"/>
        </w:rPr>
        <w:t xml:space="preserve"> </w:t>
      </w:r>
    </w:p>
    <w:p w:rsidR="00036441" w:rsidRDefault="00036441" w:rsidP="004005C1">
      <w:pPr>
        <w:spacing w:line="380" w:lineRule="exact"/>
        <w:ind w:leftChars="50" w:left="105"/>
        <w:rPr>
          <w:rFonts w:ascii="楷体_GB2312" w:eastAsia="楷体_GB2312"/>
          <w:szCs w:val="21"/>
        </w:rPr>
      </w:pPr>
      <w:r>
        <w:rPr>
          <w:rFonts w:ascii="仿宋_GB2312" w:eastAsia="仿宋_GB2312" w:hAnsi="华文中宋" w:cs="宋体"/>
          <w:kern w:val="0"/>
          <w:szCs w:val="21"/>
        </w:rPr>
        <w:t xml:space="preserve">   </w:t>
      </w:r>
      <w:r>
        <w:rPr>
          <w:rFonts w:ascii="仿宋_GB2312" w:eastAsia="仿宋_GB2312" w:hAnsi="华文中宋" w:cs="宋体" w:hint="eastAsia"/>
          <w:kern w:val="0"/>
          <w:szCs w:val="21"/>
        </w:rPr>
        <w:t>集电极</w:t>
      </w:r>
      <w:r>
        <w:rPr>
          <w:rFonts w:ascii="仿宋_GB2312" w:eastAsia="仿宋_GB2312" w:hAnsi="华文中宋" w:cs="宋体"/>
          <w:kern w:val="0"/>
          <w:szCs w:val="21"/>
        </w:rPr>
        <w:t>-</w:t>
      </w:r>
      <w:r>
        <w:rPr>
          <w:rFonts w:ascii="仿宋_GB2312" w:eastAsia="仿宋_GB2312" w:hAnsi="华文中宋" w:cs="宋体" w:hint="eastAsia"/>
          <w:kern w:val="0"/>
          <w:szCs w:val="21"/>
        </w:rPr>
        <w:t>基极击穿电压</w:t>
      </w:r>
      <w:r>
        <w:rPr>
          <w:rFonts w:ascii="楷体_GB2312" w:eastAsia="楷体_GB2312" w:hAnsi="华文中宋" w:cs="宋体" w:hint="eastAsia"/>
          <w:kern w:val="0"/>
          <w:szCs w:val="21"/>
        </w:rPr>
        <w:t>：</w:t>
      </w:r>
      <w:r>
        <w:rPr>
          <w:rFonts w:ascii="Arial" w:eastAsia="楷体_GB2312" w:hAnsi="Arial" w:cs="Arial"/>
          <w:kern w:val="0"/>
          <w:szCs w:val="21"/>
        </w:rPr>
        <w:t>BV</w:t>
      </w:r>
      <w:r>
        <w:rPr>
          <w:rFonts w:ascii="Arial" w:eastAsia="楷体_GB2312" w:hAnsi="Arial" w:cs="Arial"/>
          <w:kern w:val="0"/>
          <w:sz w:val="28"/>
          <w:szCs w:val="28"/>
          <w:vertAlign w:val="subscript"/>
        </w:rPr>
        <w:t>CEO</w:t>
      </w:r>
      <w:r>
        <w:rPr>
          <w:rFonts w:ascii="Arial" w:eastAsia="楷体_GB2312" w:hAnsi="Arial" w:cs="Arial"/>
          <w:kern w:val="0"/>
          <w:szCs w:val="21"/>
        </w:rPr>
        <w:t>=15V</w:t>
      </w:r>
      <w:r>
        <w:rPr>
          <w:rFonts w:ascii="楷体_GB2312" w:eastAsia="楷体_GB2312" w:hint="eastAsia"/>
          <w:kern w:val="0"/>
          <w:szCs w:val="21"/>
        </w:rPr>
        <w:t>，</w:t>
      </w:r>
      <w:r>
        <w:rPr>
          <w:rFonts w:ascii="仿宋_GB2312" w:eastAsia="仿宋_GB2312" w:hAnsi="华文仿宋" w:cs="宋体" w:hint="eastAsia"/>
          <w:kern w:val="0"/>
          <w:szCs w:val="21"/>
        </w:rPr>
        <w:t>集电极电流</w:t>
      </w:r>
      <w:r>
        <w:rPr>
          <w:rFonts w:ascii="楷体_GB2312" w:eastAsia="楷体_GB2312" w:hAnsi="华文仿宋" w:cs="宋体" w:hint="eastAsia"/>
          <w:kern w:val="0"/>
          <w:szCs w:val="21"/>
        </w:rPr>
        <w:t>：</w:t>
      </w:r>
      <w:r>
        <w:rPr>
          <w:rFonts w:ascii="Arial" w:eastAsia="楷体_GB2312" w:hAnsi="Arial" w:cs="Arial"/>
          <w:kern w:val="0"/>
          <w:szCs w:val="21"/>
        </w:rPr>
        <w:t>I</w:t>
      </w:r>
      <w:r>
        <w:rPr>
          <w:rFonts w:ascii="Arial" w:eastAsia="楷体_GB2312" w:hAnsi="Arial" w:cs="Arial"/>
          <w:kern w:val="0"/>
          <w:sz w:val="28"/>
          <w:szCs w:val="28"/>
          <w:vertAlign w:val="subscript"/>
        </w:rPr>
        <w:t>C</w:t>
      </w:r>
      <w:r>
        <w:rPr>
          <w:rFonts w:ascii="Arial" w:eastAsia="楷体_GB2312" w:hAnsi="Arial" w:cs="Arial"/>
          <w:kern w:val="0"/>
          <w:szCs w:val="21"/>
        </w:rPr>
        <w:t>=70mA</w:t>
      </w:r>
      <w:r>
        <w:rPr>
          <w:rFonts w:ascii="楷体_GB2312" w:eastAsia="楷体_GB2312"/>
          <w:szCs w:val="21"/>
        </w:rPr>
        <w:t>,</w:t>
      </w:r>
      <w:r>
        <w:rPr>
          <w:rFonts w:ascii="仿宋_GB2312" w:eastAsia="仿宋_GB2312" w:hAnsi="华文仿宋" w:cs="宋体" w:hint="eastAsia"/>
          <w:kern w:val="0"/>
          <w:szCs w:val="21"/>
        </w:rPr>
        <w:t>耗散功率</w:t>
      </w:r>
      <w:r>
        <w:rPr>
          <w:rFonts w:ascii="楷体_GB2312" w:eastAsia="楷体_GB2312" w:hint="eastAsia"/>
          <w:szCs w:val="21"/>
        </w:rPr>
        <w:t>：</w:t>
      </w:r>
      <w:r>
        <w:rPr>
          <w:rFonts w:ascii="Arial" w:eastAsia="楷体_GB2312" w:hAnsi="Arial" w:cs="Arial"/>
          <w:kern w:val="0"/>
          <w:szCs w:val="21"/>
        </w:rPr>
        <w:t>P</w:t>
      </w:r>
      <w:r>
        <w:rPr>
          <w:rFonts w:ascii="Arial" w:eastAsia="楷体_GB2312" w:hAnsi="Arial" w:cs="Arial"/>
          <w:kern w:val="0"/>
          <w:sz w:val="28"/>
          <w:szCs w:val="28"/>
          <w:vertAlign w:val="subscript"/>
        </w:rPr>
        <w:t>C</w:t>
      </w:r>
      <w:r>
        <w:rPr>
          <w:rFonts w:ascii="Arial" w:eastAsia="楷体_GB2312" w:hAnsi="Arial" w:cs="Arial"/>
          <w:kern w:val="0"/>
          <w:szCs w:val="21"/>
        </w:rPr>
        <w:t>=300mW</w:t>
      </w:r>
      <w:r>
        <w:rPr>
          <w:rFonts w:ascii="楷体_GB2312" w:eastAsia="楷体_GB2312" w:hint="eastAsia"/>
          <w:szCs w:val="21"/>
        </w:rPr>
        <w:t>，</w:t>
      </w:r>
      <w:r>
        <w:rPr>
          <w:rFonts w:ascii="仿宋_GB2312" w:eastAsia="仿宋_GB2312" w:hAnsi="宋体" w:cs="宋体" w:hint="eastAsia"/>
          <w:kern w:val="0"/>
          <w:szCs w:val="21"/>
        </w:rPr>
        <w:t>特征频率</w:t>
      </w:r>
      <w:r>
        <w:rPr>
          <w:rFonts w:ascii="楷体_GB2312" w:eastAsia="楷体_GB2312" w:hint="eastAsia"/>
          <w:szCs w:val="21"/>
        </w:rPr>
        <w:t>：</w:t>
      </w:r>
      <w:proofErr w:type="spellStart"/>
      <w:r>
        <w:rPr>
          <w:rFonts w:ascii="Arial" w:eastAsia="楷体_GB2312" w:hAnsi="Arial" w:cs="Arial"/>
          <w:kern w:val="0"/>
          <w:szCs w:val="21"/>
        </w:rPr>
        <w:t>f</w:t>
      </w:r>
      <w:r>
        <w:rPr>
          <w:rFonts w:ascii="Arial" w:eastAsia="楷体_GB2312" w:hAnsi="Arial" w:cs="Arial"/>
          <w:kern w:val="0"/>
          <w:sz w:val="28"/>
          <w:szCs w:val="28"/>
          <w:vertAlign w:val="subscript"/>
        </w:rPr>
        <w:t>T</w:t>
      </w:r>
      <w:proofErr w:type="spellEnd"/>
      <w:r>
        <w:rPr>
          <w:rFonts w:ascii="Arial" w:eastAsia="楷体_GB2312" w:hAnsi="Arial" w:cs="Arial"/>
          <w:kern w:val="0"/>
          <w:szCs w:val="21"/>
        </w:rPr>
        <w:t>=9GHz</w:t>
      </w:r>
      <w:r>
        <w:rPr>
          <w:rFonts w:ascii="楷体_GB2312" w:eastAsia="楷体_GB2312"/>
          <w:kern w:val="0"/>
          <w:szCs w:val="21"/>
        </w:rPr>
        <w:t>;</w:t>
      </w:r>
      <w:r>
        <w:rPr>
          <w:rFonts w:ascii="楷体_GB2312" w:eastAsia="楷体_GB2312"/>
          <w:szCs w:val="21"/>
        </w:rPr>
        <w:t xml:space="preserve"> </w:t>
      </w:r>
    </w:p>
    <w:p w:rsidR="00036441" w:rsidRDefault="00036441" w:rsidP="004005C1">
      <w:pPr>
        <w:numPr>
          <w:ilvl w:val="1"/>
          <w:numId w:val="1"/>
        </w:numPr>
        <w:spacing w:line="380" w:lineRule="exact"/>
        <w:ind w:leftChars="50" w:left="105" w:firstLine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封装形式：</w:t>
      </w:r>
      <w:r>
        <w:rPr>
          <w:rFonts w:ascii="Arial" w:eastAsia="楷体_GB2312" w:hAnsi="Arial" w:cs="Arial"/>
          <w:szCs w:val="21"/>
        </w:rPr>
        <w:t>SOT323</w:t>
      </w:r>
      <w:r>
        <w:rPr>
          <w:rFonts w:ascii="楷体_GB2312" w:eastAsia="楷体_GB2312"/>
          <w:szCs w:val="21"/>
        </w:rPr>
        <w:t>,</w:t>
      </w:r>
      <w:r>
        <w:rPr>
          <w:rFonts w:ascii="楷体_GB2312" w:eastAsia="楷体_GB2312" w:hint="eastAsia"/>
          <w:szCs w:val="21"/>
        </w:rPr>
        <w:t>本体印字</w:t>
      </w:r>
      <w:r>
        <w:rPr>
          <w:rFonts w:ascii="Arial" w:eastAsia="楷体_GB2312" w:hAnsi="Arial" w:cs="Arial"/>
          <w:szCs w:val="21"/>
        </w:rPr>
        <w:t>(Marking)</w:t>
      </w:r>
      <w:r>
        <w:rPr>
          <w:rFonts w:ascii="楷体_GB2312" w:eastAsia="楷体_GB2312" w:hint="eastAsia"/>
          <w:szCs w:val="21"/>
        </w:rPr>
        <w:t>：</w:t>
      </w:r>
      <w:r>
        <w:rPr>
          <w:rFonts w:ascii="Arial" w:eastAsia="楷体_GB2312" w:hAnsi="Arial" w:cs="Arial"/>
          <w:szCs w:val="21"/>
        </w:rPr>
        <w:t xml:space="preserve"> N2</w:t>
      </w:r>
      <w:r>
        <w:rPr>
          <w:rFonts w:ascii="Arial" w:eastAsia="楷体_GB2312" w:hAnsi="Arial" w:cs="Arial" w:hint="eastAsia"/>
          <w:szCs w:val="21"/>
        </w:rPr>
        <w:t>或者</w:t>
      </w:r>
      <w:r>
        <w:rPr>
          <w:rFonts w:ascii="Arial" w:eastAsia="楷体_GB2312" w:hAnsi="Arial" w:cs="Arial"/>
          <w:szCs w:val="21"/>
        </w:rPr>
        <w:t>N2t</w:t>
      </w:r>
      <w:r>
        <w:rPr>
          <w:rFonts w:ascii="楷体_GB2312" w:eastAsia="楷体_GB2312" w:hAnsi="Arial" w:cs="Arial" w:hint="eastAsia"/>
          <w:szCs w:val="21"/>
        </w:rPr>
        <w:t>。</w:t>
      </w:r>
    </w:p>
    <w:tbl>
      <w:tblPr>
        <w:tblW w:w="10035" w:type="dxa"/>
        <w:tblInd w:w="468" w:type="dxa"/>
        <w:tblLayout w:type="fixed"/>
        <w:tblLook w:val="00A0"/>
      </w:tblPr>
      <w:tblGrid>
        <w:gridCol w:w="2520"/>
        <w:gridCol w:w="1518"/>
        <w:gridCol w:w="4107"/>
        <w:gridCol w:w="1890"/>
      </w:tblGrid>
      <w:tr w:rsidR="00036441">
        <w:trPr>
          <w:trHeight w:val="255"/>
        </w:trPr>
        <w:tc>
          <w:tcPr>
            <w:tcW w:w="10035" w:type="dxa"/>
            <w:gridSpan w:val="4"/>
            <w:tcBorders>
              <w:top w:val="single" w:sz="8" w:space="0" w:color="FFFFFF"/>
              <w:left w:val="single" w:sz="8" w:space="0" w:color="FFFFFF"/>
              <w:bottom w:val="double" w:sz="6" w:space="0" w:color="800000"/>
              <w:right w:val="single" w:sz="8" w:space="0" w:color="FFFFFF"/>
            </w:tcBorders>
            <w:shd w:val="clear" w:color="auto" w:fill="FFFFFF"/>
            <w:vAlign w:val="center"/>
          </w:tcPr>
          <w:p w:rsidR="00036441" w:rsidRDefault="00036441">
            <w:pPr>
              <w:widowControl/>
              <w:spacing w:line="240" w:lineRule="atLeast"/>
              <w:rPr>
                <w:rFonts w:ascii="楷体_GB2312" w:eastAsia="楷体_GB2312" w:hAnsi="华文仿宋" w:cs="宋体"/>
                <w:color w:val="9933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  <w:t>2.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>极限参数</w:t>
            </w:r>
            <w:r>
              <w:rPr>
                <w:rFonts w:ascii="Arial" w:eastAsia="楷体_GB2312" w:hAnsi="Arial" w:cs="Arial" w:hint="eastAsia"/>
                <w:b/>
                <w:bCs/>
                <w:kern w:val="0"/>
                <w:sz w:val="24"/>
              </w:rPr>
              <w:t>（</w:t>
            </w:r>
            <w:proofErr w:type="spellStart"/>
            <w:r>
              <w:rPr>
                <w:rFonts w:ascii="Arial" w:eastAsia="楷体_GB2312" w:hAnsi="Arial" w:cs="Arial"/>
                <w:b/>
                <w:bCs/>
                <w:kern w:val="0"/>
                <w:sz w:val="24"/>
              </w:rPr>
              <w:t>Tamb</w:t>
            </w:r>
            <w:proofErr w:type="spellEnd"/>
            <w:r>
              <w:rPr>
                <w:rFonts w:ascii="Arial" w:eastAsia="楷体_GB2312" w:hAnsi="Arial" w:cs="Arial"/>
                <w:b/>
                <w:bCs/>
                <w:kern w:val="0"/>
                <w:sz w:val="24"/>
              </w:rPr>
              <w:t>=25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℃</w:t>
            </w:r>
            <w:r>
              <w:rPr>
                <w:rFonts w:ascii="Arial" w:eastAsia="楷体_GB2312" w:hAnsi="Arial" w:cs="Arial" w:hint="eastAsia"/>
                <w:b/>
                <w:bCs/>
                <w:kern w:val="0"/>
                <w:sz w:val="24"/>
              </w:rPr>
              <w:t>）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</w:p>
        </w:tc>
      </w:tr>
      <w:tr w:rsidR="00036441">
        <w:trPr>
          <w:trHeight w:val="255"/>
        </w:trPr>
        <w:tc>
          <w:tcPr>
            <w:tcW w:w="10035" w:type="dxa"/>
            <w:gridSpan w:val="4"/>
            <w:tcBorders>
              <w:top w:val="double" w:sz="6" w:space="0" w:color="800000"/>
              <w:bottom w:val="single" w:sz="8" w:space="0" w:color="800000"/>
            </w:tcBorders>
            <w:shd w:val="clear" w:color="auto" w:fill="0070C0"/>
            <w:vAlign w:val="center"/>
          </w:tcPr>
          <w:p w:rsidR="00036441" w:rsidRDefault="00036441" w:rsidP="004005C1">
            <w:pPr>
              <w:widowControl/>
              <w:spacing w:line="240" w:lineRule="atLeast"/>
              <w:ind w:firstLineChars="450" w:firstLine="945"/>
              <w:jc w:val="left"/>
              <w:rPr>
                <w:rFonts w:ascii="仿宋_GB2312" w:eastAsia="仿宋_GB2312" w:hAnsi="华文仿宋" w:cs="宋体"/>
                <w:color w:val="8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800000"/>
                <w:kern w:val="0"/>
                <w:szCs w:val="21"/>
              </w:rPr>
              <w:t>参数名称</w:t>
            </w:r>
            <w:r>
              <w:rPr>
                <w:rFonts w:ascii="仿宋_GB2312" w:eastAsia="仿宋_GB2312" w:hAnsi="华文仿宋" w:cs="宋体"/>
                <w:color w:val="800000"/>
                <w:kern w:val="0"/>
                <w:szCs w:val="21"/>
              </w:rPr>
              <w:t xml:space="preserve">            </w:t>
            </w:r>
            <w:r>
              <w:rPr>
                <w:rFonts w:ascii="仿宋_GB2312" w:eastAsia="仿宋_GB2312" w:hAnsi="华文仿宋" w:cs="宋体" w:hint="eastAsia"/>
                <w:color w:val="800000"/>
                <w:kern w:val="0"/>
                <w:szCs w:val="21"/>
              </w:rPr>
              <w:t>符号</w:t>
            </w:r>
            <w:r>
              <w:rPr>
                <w:rFonts w:ascii="仿宋_GB2312" w:eastAsia="仿宋_GB2312" w:hAnsi="华文仿宋" w:cs="宋体"/>
                <w:color w:val="800000"/>
                <w:kern w:val="0"/>
                <w:szCs w:val="21"/>
              </w:rPr>
              <w:t xml:space="preserve">                     </w:t>
            </w:r>
            <w:r>
              <w:rPr>
                <w:rFonts w:ascii="仿宋_GB2312" w:eastAsia="仿宋_GB2312" w:hAnsi="华文仿宋" w:cs="宋体" w:hint="eastAsia"/>
                <w:color w:val="800000"/>
                <w:kern w:val="0"/>
                <w:szCs w:val="21"/>
              </w:rPr>
              <w:t>额定值</w:t>
            </w:r>
            <w:r>
              <w:rPr>
                <w:rFonts w:ascii="仿宋_GB2312" w:eastAsia="仿宋_GB2312" w:hAnsi="华文仿宋" w:cs="宋体"/>
                <w:color w:val="800000"/>
                <w:kern w:val="0"/>
                <w:szCs w:val="21"/>
              </w:rPr>
              <w:t xml:space="preserve">                        </w:t>
            </w:r>
            <w:r>
              <w:rPr>
                <w:rFonts w:ascii="仿宋_GB2312" w:eastAsia="仿宋_GB2312" w:hAnsi="华文仿宋" w:cs="宋体" w:hint="eastAsia"/>
                <w:color w:val="800000"/>
                <w:kern w:val="0"/>
                <w:szCs w:val="21"/>
              </w:rPr>
              <w:t>单位</w:t>
            </w:r>
          </w:p>
        </w:tc>
      </w:tr>
      <w:tr w:rsidR="00036441">
        <w:trPr>
          <w:trHeight w:val="123"/>
        </w:trPr>
        <w:tc>
          <w:tcPr>
            <w:tcW w:w="252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80" w:lineRule="atLeast"/>
              <w:jc w:val="left"/>
              <w:rPr>
                <w:rFonts w:ascii="仿宋_GB2312" w:eastAsia="仿宋_GB2312" w:hAnsi="华文中宋" w:cs="宋体"/>
                <w:color w:val="8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800000"/>
                <w:kern w:val="0"/>
                <w:szCs w:val="21"/>
              </w:rPr>
              <w:t>集电极</w:t>
            </w:r>
            <w:r>
              <w:rPr>
                <w:rFonts w:ascii="仿宋_GB2312" w:eastAsia="仿宋_GB2312" w:hAnsi="华文中宋" w:cs="宋体"/>
                <w:color w:val="800000"/>
                <w:kern w:val="0"/>
                <w:szCs w:val="21"/>
              </w:rPr>
              <w:t>-</w:t>
            </w:r>
            <w:r>
              <w:rPr>
                <w:rFonts w:ascii="仿宋_GB2312" w:eastAsia="仿宋_GB2312" w:hAnsi="华文中宋" w:cs="宋体" w:hint="eastAsia"/>
                <w:color w:val="800000"/>
                <w:kern w:val="0"/>
                <w:szCs w:val="21"/>
              </w:rPr>
              <w:t>基极击穿电压</w:t>
            </w:r>
          </w:p>
        </w:tc>
        <w:tc>
          <w:tcPr>
            <w:tcW w:w="1518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80" w:lineRule="atLeast"/>
              <w:jc w:val="center"/>
              <w:rPr>
                <w:rFonts w:ascii="Arial" w:eastAsia="楷体_GB2312" w:hAnsi="Arial" w:cs="Arial"/>
                <w:color w:val="800000"/>
                <w:kern w:val="0"/>
                <w:szCs w:val="21"/>
              </w:rPr>
            </w:pPr>
            <w:r>
              <w:rPr>
                <w:rFonts w:ascii="Arial" w:eastAsia="楷体_GB2312" w:hAnsi="Arial" w:cs="Arial"/>
                <w:color w:val="800000"/>
                <w:kern w:val="0"/>
                <w:szCs w:val="21"/>
              </w:rPr>
              <w:t>BV</w:t>
            </w:r>
            <w:r>
              <w:rPr>
                <w:rFonts w:ascii="Arial" w:eastAsia="楷体_GB2312" w:hAnsi="Arial" w:cs="Arial"/>
                <w:color w:val="800000"/>
                <w:kern w:val="0"/>
                <w:szCs w:val="21"/>
                <w:vertAlign w:val="subscript"/>
              </w:rPr>
              <w:t>CBO</w:t>
            </w:r>
          </w:p>
        </w:tc>
        <w:tc>
          <w:tcPr>
            <w:tcW w:w="4107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80" w:lineRule="atLeast"/>
              <w:jc w:val="center"/>
              <w:rPr>
                <w:rFonts w:ascii="Arial" w:eastAsia="楷体_GB2312" w:hAnsi="Arial" w:cs="Arial"/>
                <w:color w:val="800000"/>
                <w:kern w:val="0"/>
                <w:szCs w:val="21"/>
              </w:rPr>
            </w:pPr>
            <w:r>
              <w:rPr>
                <w:rFonts w:ascii="Arial" w:eastAsia="楷体_GB2312" w:hAnsi="Arial" w:cs="Arial"/>
                <w:color w:val="800000"/>
                <w:kern w:val="0"/>
                <w:szCs w:val="21"/>
              </w:rPr>
              <w:t>20</w:t>
            </w:r>
          </w:p>
        </w:tc>
        <w:tc>
          <w:tcPr>
            <w:tcW w:w="189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80" w:lineRule="atLeast"/>
              <w:jc w:val="center"/>
              <w:rPr>
                <w:rFonts w:ascii="Arial" w:eastAsia="楷体_GB2312" w:hAnsi="Arial" w:cs="Arial"/>
                <w:color w:val="800000"/>
                <w:kern w:val="0"/>
                <w:szCs w:val="21"/>
              </w:rPr>
            </w:pPr>
            <w:r>
              <w:rPr>
                <w:rFonts w:ascii="Arial" w:eastAsia="楷体_GB2312" w:hAnsi="Arial" w:cs="Arial"/>
                <w:color w:val="800000"/>
                <w:kern w:val="0"/>
                <w:szCs w:val="21"/>
              </w:rPr>
              <w:t>V</w:t>
            </w:r>
          </w:p>
        </w:tc>
      </w:tr>
      <w:tr w:rsidR="00036441">
        <w:trPr>
          <w:trHeight w:val="100"/>
        </w:trPr>
        <w:tc>
          <w:tcPr>
            <w:tcW w:w="252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80" w:lineRule="atLeast"/>
              <w:jc w:val="left"/>
              <w:rPr>
                <w:rFonts w:ascii="仿宋_GB2312" w:eastAsia="仿宋_GB2312" w:hAnsi="华文仿宋" w:cs="宋体"/>
                <w:color w:val="8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800000"/>
                <w:kern w:val="0"/>
                <w:szCs w:val="21"/>
              </w:rPr>
              <w:t>集电极</w:t>
            </w:r>
            <w:r>
              <w:rPr>
                <w:rFonts w:ascii="仿宋_GB2312" w:eastAsia="仿宋_GB2312" w:hAnsi="华文仿宋" w:cs="宋体"/>
                <w:color w:val="800000"/>
                <w:kern w:val="0"/>
                <w:szCs w:val="21"/>
              </w:rPr>
              <w:t>-</w:t>
            </w:r>
            <w:r>
              <w:rPr>
                <w:rFonts w:ascii="仿宋_GB2312" w:eastAsia="仿宋_GB2312" w:hAnsi="华文仿宋" w:cs="宋体" w:hint="eastAsia"/>
                <w:color w:val="800000"/>
                <w:kern w:val="0"/>
                <w:szCs w:val="21"/>
              </w:rPr>
              <w:t>发射极击穿电压</w:t>
            </w:r>
          </w:p>
        </w:tc>
        <w:tc>
          <w:tcPr>
            <w:tcW w:w="1518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80" w:lineRule="atLeast"/>
              <w:jc w:val="center"/>
              <w:rPr>
                <w:rFonts w:ascii="Arial" w:eastAsia="楷体_GB2312" w:hAnsi="Arial" w:cs="Arial"/>
                <w:color w:val="800000"/>
                <w:kern w:val="0"/>
                <w:szCs w:val="21"/>
              </w:rPr>
            </w:pPr>
            <w:r>
              <w:rPr>
                <w:rFonts w:ascii="Arial" w:eastAsia="楷体_GB2312" w:hAnsi="Arial" w:cs="Arial"/>
                <w:color w:val="800000"/>
                <w:kern w:val="0"/>
                <w:szCs w:val="21"/>
              </w:rPr>
              <w:t>BV</w:t>
            </w:r>
            <w:r>
              <w:rPr>
                <w:rFonts w:ascii="Arial" w:eastAsia="楷体_GB2312" w:hAnsi="Arial" w:cs="Arial"/>
                <w:color w:val="800000"/>
                <w:kern w:val="0"/>
                <w:szCs w:val="21"/>
                <w:vertAlign w:val="subscript"/>
              </w:rPr>
              <w:t>CEO</w:t>
            </w:r>
          </w:p>
        </w:tc>
        <w:tc>
          <w:tcPr>
            <w:tcW w:w="4107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80" w:lineRule="atLeast"/>
              <w:jc w:val="center"/>
              <w:rPr>
                <w:rFonts w:ascii="Arial" w:eastAsia="楷体_GB2312" w:hAnsi="Arial" w:cs="Arial"/>
                <w:color w:val="800000"/>
                <w:kern w:val="0"/>
                <w:szCs w:val="21"/>
              </w:rPr>
            </w:pPr>
            <w:r>
              <w:rPr>
                <w:rFonts w:ascii="Arial" w:eastAsia="楷体_GB2312" w:hAnsi="Arial" w:cs="Arial"/>
                <w:color w:val="800000"/>
                <w:kern w:val="0"/>
                <w:szCs w:val="21"/>
              </w:rPr>
              <w:t>15</w:t>
            </w:r>
          </w:p>
        </w:tc>
        <w:tc>
          <w:tcPr>
            <w:tcW w:w="189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80" w:lineRule="atLeast"/>
              <w:jc w:val="center"/>
              <w:rPr>
                <w:rFonts w:ascii="Arial" w:eastAsia="楷体_GB2312" w:hAnsi="Arial" w:cs="Arial"/>
                <w:color w:val="800000"/>
                <w:kern w:val="0"/>
                <w:szCs w:val="21"/>
              </w:rPr>
            </w:pPr>
            <w:r>
              <w:rPr>
                <w:rFonts w:ascii="Arial" w:eastAsia="楷体_GB2312" w:hAnsi="Arial" w:cs="Arial"/>
                <w:color w:val="800000"/>
                <w:kern w:val="0"/>
                <w:szCs w:val="21"/>
              </w:rPr>
              <w:t>V</w:t>
            </w:r>
          </w:p>
        </w:tc>
      </w:tr>
      <w:tr w:rsidR="00036441">
        <w:trPr>
          <w:trHeight w:val="76"/>
        </w:trPr>
        <w:tc>
          <w:tcPr>
            <w:tcW w:w="252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80" w:lineRule="atLeast"/>
              <w:jc w:val="left"/>
              <w:rPr>
                <w:rFonts w:ascii="仿宋_GB2312" w:eastAsia="仿宋_GB2312" w:hAnsi="华文仿宋" w:cs="宋体"/>
                <w:color w:val="8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800000"/>
                <w:kern w:val="0"/>
                <w:szCs w:val="21"/>
              </w:rPr>
              <w:t>发射极</w:t>
            </w:r>
            <w:r>
              <w:rPr>
                <w:rFonts w:ascii="仿宋_GB2312" w:eastAsia="仿宋_GB2312" w:hAnsi="华文仿宋" w:cs="宋体"/>
                <w:color w:val="800000"/>
                <w:kern w:val="0"/>
                <w:szCs w:val="21"/>
              </w:rPr>
              <w:t>-</w:t>
            </w:r>
            <w:r>
              <w:rPr>
                <w:rFonts w:ascii="仿宋_GB2312" w:eastAsia="仿宋_GB2312" w:hAnsi="华文仿宋" w:cs="宋体" w:hint="eastAsia"/>
                <w:color w:val="800000"/>
                <w:kern w:val="0"/>
                <w:szCs w:val="21"/>
              </w:rPr>
              <w:t>基极击穿电压</w:t>
            </w:r>
          </w:p>
        </w:tc>
        <w:tc>
          <w:tcPr>
            <w:tcW w:w="1518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80" w:lineRule="atLeast"/>
              <w:jc w:val="center"/>
              <w:rPr>
                <w:rFonts w:ascii="Arial" w:eastAsia="楷体_GB2312" w:hAnsi="Arial" w:cs="Arial"/>
                <w:color w:val="800000"/>
                <w:kern w:val="0"/>
                <w:szCs w:val="21"/>
              </w:rPr>
            </w:pPr>
            <w:r>
              <w:rPr>
                <w:rFonts w:ascii="Arial" w:eastAsia="楷体_GB2312" w:hAnsi="Arial" w:cs="Arial"/>
                <w:color w:val="800000"/>
                <w:kern w:val="0"/>
                <w:szCs w:val="21"/>
              </w:rPr>
              <w:t>BV</w:t>
            </w:r>
            <w:r>
              <w:rPr>
                <w:rFonts w:ascii="Arial" w:eastAsia="楷体_GB2312" w:hAnsi="Arial" w:cs="Arial"/>
                <w:color w:val="800000"/>
                <w:kern w:val="0"/>
                <w:szCs w:val="21"/>
                <w:vertAlign w:val="subscript"/>
              </w:rPr>
              <w:t>EBO</w:t>
            </w:r>
          </w:p>
        </w:tc>
        <w:tc>
          <w:tcPr>
            <w:tcW w:w="4107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80" w:lineRule="atLeast"/>
              <w:jc w:val="center"/>
              <w:rPr>
                <w:rFonts w:ascii="Arial" w:eastAsia="楷体_GB2312" w:hAnsi="Arial" w:cs="Arial"/>
                <w:color w:val="800000"/>
                <w:kern w:val="0"/>
                <w:szCs w:val="21"/>
              </w:rPr>
            </w:pPr>
            <w:r>
              <w:rPr>
                <w:rFonts w:ascii="Arial" w:eastAsia="楷体_GB2312" w:hAnsi="Arial" w:cs="Arial"/>
                <w:color w:val="800000"/>
                <w:kern w:val="0"/>
                <w:szCs w:val="21"/>
              </w:rPr>
              <w:t>2.5</w:t>
            </w:r>
          </w:p>
        </w:tc>
        <w:tc>
          <w:tcPr>
            <w:tcW w:w="189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80" w:lineRule="atLeast"/>
              <w:jc w:val="center"/>
              <w:rPr>
                <w:rFonts w:ascii="Arial" w:eastAsia="楷体_GB2312" w:hAnsi="Arial" w:cs="Arial"/>
                <w:color w:val="800000"/>
                <w:kern w:val="0"/>
                <w:szCs w:val="21"/>
              </w:rPr>
            </w:pPr>
            <w:r>
              <w:rPr>
                <w:rFonts w:ascii="Arial" w:eastAsia="楷体_GB2312" w:hAnsi="Arial" w:cs="Arial"/>
                <w:color w:val="800000"/>
                <w:kern w:val="0"/>
                <w:szCs w:val="21"/>
              </w:rPr>
              <w:t>V</w:t>
            </w:r>
          </w:p>
        </w:tc>
      </w:tr>
      <w:tr w:rsidR="00036441">
        <w:trPr>
          <w:trHeight w:val="64"/>
        </w:trPr>
        <w:tc>
          <w:tcPr>
            <w:tcW w:w="252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left"/>
              <w:rPr>
                <w:rFonts w:ascii="仿宋_GB2312" w:eastAsia="仿宋_GB2312" w:hAnsi="华文仿宋" w:cs="宋体"/>
                <w:color w:val="8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800000"/>
                <w:kern w:val="0"/>
                <w:szCs w:val="21"/>
              </w:rPr>
              <w:t>集电极电流</w:t>
            </w:r>
          </w:p>
        </w:tc>
        <w:tc>
          <w:tcPr>
            <w:tcW w:w="1518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eastAsia="楷体_GB2312" w:hAnsi="Arial" w:cs="Arial"/>
                <w:color w:val="800000"/>
                <w:kern w:val="0"/>
                <w:szCs w:val="21"/>
              </w:rPr>
            </w:pPr>
            <w:r>
              <w:rPr>
                <w:rFonts w:ascii="Arial" w:eastAsia="楷体_GB2312" w:hAnsi="Arial" w:cs="Arial"/>
                <w:color w:val="800000"/>
                <w:kern w:val="0"/>
                <w:szCs w:val="21"/>
              </w:rPr>
              <w:t>I</w:t>
            </w:r>
            <w:r>
              <w:rPr>
                <w:rFonts w:ascii="Arial" w:eastAsia="楷体_GB2312" w:hAnsi="Arial" w:cs="Arial"/>
                <w:color w:val="800000"/>
                <w:kern w:val="0"/>
                <w:szCs w:val="21"/>
                <w:vertAlign w:val="subscript"/>
              </w:rPr>
              <w:t>C</w:t>
            </w:r>
          </w:p>
        </w:tc>
        <w:tc>
          <w:tcPr>
            <w:tcW w:w="4107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eastAsia="楷体_GB2312" w:hAnsi="Arial" w:cs="Arial"/>
                <w:color w:val="800000"/>
                <w:kern w:val="0"/>
                <w:szCs w:val="21"/>
              </w:rPr>
            </w:pPr>
            <w:r>
              <w:rPr>
                <w:rFonts w:ascii="Arial" w:eastAsia="楷体_GB2312" w:hAnsi="Arial" w:cs="Arial"/>
                <w:color w:val="800000"/>
                <w:kern w:val="0"/>
                <w:szCs w:val="21"/>
              </w:rPr>
              <w:t>70</w:t>
            </w:r>
          </w:p>
        </w:tc>
        <w:tc>
          <w:tcPr>
            <w:tcW w:w="189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eastAsia="楷体_GB2312" w:hAnsi="Arial" w:cs="Arial"/>
                <w:color w:val="800000"/>
                <w:kern w:val="0"/>
                <w:szCs w:val="21"/>
              </w:rPr>
            </w:pPr>
            <w:r>
              <w:rPr>
                <w:rFonts w:ascii="Arial" w:eastAsia="楷体_GB2312" w:hAnsi="Arial" w:cs="Arial"/>
                <w:color w:val="8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楷体_GB2312" w:hAnsi="Arial" w:cs="Arial"/>
                <w:color w:val="800000"/>
                <w:kern w:val="0"/>
                <w:szCs w:val="21"/>
              </w:rPr>
              <w:t>mA</w:t>
            </w:r>
            <w:proofErr w:type="spellEnd"/>
          </w:p>
        </w:tc>
      </w:tr>
      <w:tr w:rsidR="00036441">
        <w:trPr>
          <w:trHeight w:val="49"/>
        </w:trPr>
        <w:tc>
          <w:tcPr>
            <w:tcW w:w="252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left"/>
              <w:rPr>
                <w:rFonts w:ascii="仿宋_GB2312" w:eastAsia="仿宋_GB2312" w:hAnsi="华文仿宋" w:cs="宋体"/>
                <w:color w:val="8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800000"/>
                <w:kern w:val="0"/>
                <w:szCs w:val="21"/>
              </w:rPr>
              <w:t>耗散功率</w:t>
            </w:r>
          </w:p>
        </w:tc>
        <w:tc>
          <w:tcPr>
            <w:tcW w:w="1518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eastAsia="楷体_GB2312" w:hAnsi="Arial" w:cs="Arial"/>
                <w:color w:val="800000"/>
                <w:kern w:val="0"/>
                <w:szCs w:val="21"/>
              </w:rPr>
            </w:pPr>
            <w:r>
              <w:rPr>
                <w:rFonts w:ascii="Arial" w:eastAsia="楷体_GB2312" w:hAnsi="Arial" w:cs="Arial"/>
                <w:color w:val="800000"/>
                <w:kern w:val="0"/>
                <w:szCs w:val="21"/>
              </w:rPr>
              <w:t>P</w:t>
            </w:r>
            <w:r>
              <w:rPr>
                <w:rFonts w:ascii="Arial" w:eastAsia="楷体_GB2312" w:hAnsi="Arial" w:cs="Arial"/>
                <w:color w:val="800000"/>
                <w:kern w:val="0"/>
                <w:szCs w:val="21"/>
                <w:vertAlign w:val="subscript"/>
              </w:rPr>
              <w:t>T</w:t>
            </w:r>
          </w:p>
        </w:tc>
        <w:tc>
          <w:tcPr>
            <w:tcW w:w="4107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eastAsia="楷体_GB2312" w:hAnsi="Arial" w:cs="Arial"/>
                <w:color w:val="800000"/>
                <w:kern w:val="0"/>
                <w:szCs w:val="21"/>
              </w:rPr>
            </w:pPr>
            <w:r>
              <w:rPr>
                <w:rFonts w:ascii="Arial" w:eastAsia="楷体_GB2312" w:hAnsi="Arial" w:cs="Arial"/>
                <w:color w:val="800000"/>
                <w:kern w:val="0"/>
                <w:szCs w:val="21"/>
              </w:rPr>
              <w:t>300</w:t>
            </w:r>
          </w:p>
        </w:tc>
        <w:tc>
          <w:tcPr>
            <w:tcW w:w="189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eastAsia="楷体_GB2312" w:hAnsi="Arial" w:cs="Arial"/>
                <w:color w:val="800000"/>
                <w:kern w:val="0"/>
                <w:szCs w:val="21"/>
              </w:rPr>
            </w:pPr>
            <w:r>
              <w:rPr>
                <w:rFonts w:ascii="Arial" w:eastAsia="楷体_GB2312" w:hAnsi="Arial" w:cs="Arial"/>
                <w:color w:val="8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Arial" w:eastAsia="楷体_GB2312" w:hAnsi="Arial" w:cs="Arial"/>
                <w:color w:val="800000"/>
                <w:kern w:val="0"/>
                <w:szCs w:val="21"/>
              </w:rPr>
              <w:t>mW</w:t>
            </w:r>
            <w:proofErr w:type="spellEnd"/>
          </w:p>
        </w:tc>
      </w:tr>
      <w:tr w:rsidR="00036441">
        <w:trPr>
          <w:trHeight w:val="49"/>
        </w:trPr>
        <w:tc>
          <w:tcPr>
            <w:tcW w:w="252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left"/>
              <w:rPr>
                <w:rFonts w:ascii="仿宋_GB2312" w:eastAsia="仿宋_GB2312" w:hAnsi="华文仿宋" w:cs="宋体"/>
                <w:color w:val="8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800000"/>
                <w:kern w:val="0"/>
                <w:szCs w:val="21"/>
              </w:rPr>
              <w:t>最高结温</w:t>
            </w:r>
          </w:p>
        </w:tc>
        <w:tc>
          <w:tcPr>
            <w:tcW w:w="1518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eastAsia="楷体_GB2312" w:hAnsi="Arial" w:cs="Arial"/>
                <w:color w:val="800000"/>
                <w:kern w:val="0"/>
                <w:szCs w:val="21"/>
              </w:rPr>
            </w:pPr>
            <w:r>
              <w:rPr>
                <w:rFonts w:ascii="Arial" w:eastAsia="楷体_GB2312" w:hAnsi="Arial" w:cs="Arial"/>
                <w:color w:val="800000"/>
                <w:kern w:val="0"/>
                <w:szCs w:val="21"/>
              </w:rPr>
              <w:t>T</w:t>
            </w:r>
            <w:r>
              <w:rPr>
                <w:rFonts w:ascii="Arial" w:eastAsia="楷体_GB2312" w:hAnsi="Arial" w:cs="Arial"/>
                <w:color w:val="800000"/>
                <w:kern w:val="0"/>
                <w:szCs w:val="21"/>
                <w:vertAlign w:val="subscript"/>
              </w:rPr>
              <w:t>J</w:t>
            </w:r>
          </w:p>
        </w:tc>
        <w:tc>
          <w:tcPr>
            <w:tcW w:w="4107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eastAsia="楷体_GB2312" w:hAnsi="Arial" w:cs="Arial"/>
                <w:color w:val="800000"/>
                <w:kern w:val="0"/>
                <w:szCs w:val="21"/>
              </w:rPr>
            </w:pPr>
            <w:r>
              <w:rPr>
                <w:rFonts w:ascii="Arial" w:eastAsia="楷体_GB2312" w:hAnsi="Arial" w:cs="Arial"/>
                <w:color w:val="800000"/>
                <w:kern w:val="0"/>
                <w:szCs w:val="21"/>
              </w:rPr>
              <w:t>150</w:t>
            </w:r>
          </w:p>
        </w:tc>
        <w:tc>
          <w:tcPr>
            <w:tcW w:w="189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eastAsia="楷体_GB2312" w:hAnsi="Arial" w:cs="Arial"/>
                <w:color w:val="9933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993300"/>
                <w:kern w:val="0"/>
                <w:szCs w:val="21"/>
              </w:rPr>
              <w:t>℃</w:t>
            </w:r>
          </w:p>
        </w:tc>
      </w:tr>
      <w:tr w:rsidR="00036441">
        <w:trPr>
          <w:trHeight w:val="49"/>
        </w:trPr>
        <w:tc>
          <w:tcPr>
            <w:tcW w:w="252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left"/>
              <w:rPr>
                <w:rFonts w:ascii="仿宋_GB2312" w:eastAsia="仿宋_GB2312" w:hAnsi="华文仿宋" w:cs="宋体"/>
                <w:color w:val="8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800000"/>
                <w:kern w:val="0"/>
                <w:szCs w:val="21"/>
              </w:rPr>
              <w:t>储存温度</w:t>
            </w:r>
          </w:p>
        </w:tc>
        <w:tc>
          <w:tcPr>
            <w:tcW w:w="1518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eastAsia="楷体_GB2312" w:hAnsi="Arial" w:cs="Arial"/>
                <w:color w:val="800000"/>
                <w:kern w:val="0"/>
                <w:szCs w:val="21"/>
              </w:rPr>
            </w:pPr>
            <w:proofErr w:type="spellStart"/>
            <w:r>
              <w:rPr>
                <w:rFonts w:ascii="Arial" w:eastAsia="楷体_GB2312" w:hAnsi="Arial" w:cs="Arial"/>
                <w:color w:val="800000"/>
                <w:kern w:val="0"/>
                <w:szCs w:val="21"/>
              </w:rPr>
              <w:t>T</w:t>
            </w:r>
            <w:r>
              <w:rPr>
                <w:rFonts w:ascii="Arial" w:eastAsia="楷体_GB2312" w:hAnsi="Arial" w:cs="Arial"/>
                <w:color w:val="800000"/>
                <w:kern w:val="0"/>
                <w:szCs w:val="21"/>
                <w:vertAlign w:val="subscript"/>
              </w:rPr>
              <w:t>stg</w:t>
            </w:r>
            <w:proofErr w:type="spellEnd"/>
          </w:p>
        </w:tc>
        <w:tc>
          <w:tcPr>
            <w:tcW w:w="4107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eastAsia="楷体_GB2312" w:hAnsi="Arial" w:cs="Arial"/>
                <w:color w:val="800000"/>
                <w:kern w:val="0"/>
                <w:szCs w:val="21"/>
              </w:rPr>
            </w:pPr>
            <w:r>
              <w:rPr>
                <w:rFonts w:ascii="Arial" w:eastAsia="楷体_GB2312" w:hAnsi="Arial" w:cs="Arial"/>
                <w:color w:val="800000"/>
                <w:kern w:val="0"/>
                <w:szCs w:val="21"/>
              </w:rPr>
              <w:t>-65</w:t>
            </w:r>
            <w:r>
              <w:rPr>
                <w:rFonts w:ascii="Arial" w:eastAsia="楷体_GB2312" w:hAnsi="Arial" w:cs="Arial" w:hint="eastAsia"/>
                <w:color w:val="800000"/>
                <w:kern w:val="0"/>
                <w:szCs w:val="21"/>
              </w:rPr>
              <w:t>～</w:t>
            </w:r>
            <w:r>
              <w:rPr>
                <w:rFonts w:ascii="Arial" w:eastAsia="楷体_GB2312" w:hAnsi="Arial" w:cs="Arial"/>
                <w:color w:val="800000"/>
                <w:kern w:val="0"/>
                <w:szCs w:val="21"/>
              </w:rPr>
              <w:t>+150</w:t>
            </w:r>
          </w:p>
        </w:tc>
        <w:tc>
          <w:tcPr>
            <w:tcW w:w="189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eastAsia="楷体_GB2312" w:hAnsi="Arial" w:cs="Arial"/>
                <w:bCs/>
                <w:color w:val="9933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993300"/>
                <w:kern w:val="0"/>
                <w:szCs w:val="21"/>
              </w:rPr>
              <w:t>℃</w:t>
            </w:r>
          </w:p>
        </w:tc>
      </w:tr>
    </w:tbl>
    <w:p w:rsidR="00036441" w:rsidRDefault="00036441">
      <w:pPr>
        <w:spacing w:line="240" w:lineRule="atLeast"/>
        <w:rPr>
          <w:b/>
          <w:color w:val="800000"/>
          <w:sz w:val="10"/>
          <w:szCs w:val="10"/>
        </w:rPr>
      </w:pPr>
    </w:p>
    <w:tbl>
      <w:tblPr>
        <w:tblW w:w="10035" w:type="dxa"/>
        <w:jc w:val="center"/>
        <w:tblInd w:w="468" w:type="dxa"/>
        <w:tblLayout w:type="fixed"/>
        <w:tblLook w:val="00A0"/>
      </w:tblPr>
      <w:tblGrid>
        <w:gridCol w:w="2160"/>
        <w:gridCol w:w="1080"/>
        <w:gridCol w:w="2910"/>
        <w:gridCol w:w="870"/>
        <w:gridCol w:w="915"/>
        <w:gridCol w:w="1050"/>
        <w:gridCol w:w="1050"/>
      </w:tblGrid>
      <w:tr w:rsidR="00036441">
        <w:trPr>
          <w:trHeight w:val="111"/>
          <w:jc w:val="center"/>
        </w:trPr>
        <w:tc>
          <w:tcPr>
            <w:tcW w:w="10035" w:type="dxa"/>
            <w:gridSpan w:val="7"/>
            <w:tcBorders>
              <w:top w:val="single" w:sz="8" w:space="0" w:color="FFFFFF"/>
              <w:left w:val="single" w:sz="8" w:space="0" w:color="FFFFFF"/>
              <w:bottom w:val="double" w:sz="6" w:space="0" w:color="800000"/>
              <w:right w:val="single" w:sz="8" w:space="0" w:color="FFFFFF"/>
            </w:tcBorders>
            <w:shd w:val="clear" w:color="auto" w:fill="FFFFFF"/>
            <w:vAlign w:val="center"/>
          </w:tcPr>
          <w:p w:rsidR="00036441" w:rsidRDefault="00036441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  <w:t>3.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>电参数及规格</w:t>
            </w:r>
            <w:r>
              <w:rPr>
                <w:rFonts w:ascii="Arial" w:eastAsia="楷体_GB2312" w:hAnsi="Arial" w:cs="Arial" w:hint="eastAsia"/>
                <w:b/>
                <w:bCs/>
                <w:kern w:val="0"/>
                <w:sz w:val="24"/>
              </w:rPr>
              <w:t>（</w:t>
            </w:r>
            <w:proofErr w:type="spellStart"/>
            <w:r>
              <w:rPr>
                <w:rFonts w:ascii="Arial" w:eastAsia="楷体_GB2312" w:hAnsi="Arial" w:cs="Arial"/>
                <w:b/>
                <w:bCs/>
                <w:kern w:val="0"/>
                <w:sz w:val="24"/>
              </w:rPr>
              <w:t>Tamb</w:t>
            </w:r>
            <w:proofErr w:type="spellEnd"/>
            <w:r>
              <w:rPr>
                <w:rFonts w:ascii="Arial" w:eastAsia="楷体_GB2312" w:hAnsi="Arial" w:cs="Arial"/>
                <w:b/>
                <w:bCs/>
                <w:kern w:val="0"/>
                <w:sz w:val="24"/>
              </w:rPr>
              <w:t>=25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℃</w:t>
            </w:r>
            <w:r>
              <w:rPr>
                <w:rFonts w:ascii="Arial" w:eastAsia="楷体_GB2312" w:hAnsi="Arial" w:cs="Arial" w:hint="eastAsia"/>
                <w:b/>
                <w:bCs/>
                <w:kern w:val="0"/>
                <w:sz w:val="24"/>
              </w:rPr>
              <w:t>）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</w:p>
        </w:tc>
      </w:tr>
      <w:tr w:rsidR="00036441">
        <w:trPr>
          <w:trHeight w:val="111"/>
          <w:jc w:val="center"/>
        </w:trPr>
        <w:tc>
          <w:tcPr>
            <w:tcW w:w="10035" w:type="dxa"/>
            <w:gridSpan w:val="7"/>
            <w:tcBorders>
              <w:top w:val="double" w:sz="6" w:space="0" w:color="800000"/>
              <w:bottom w:val="single" w:sz="8" w:space="0" w:color="800000"/>
            </w:tcBorders>
            <w:shd w:val="clear" w:color="auto" w:fill="0070C0"/>
            <w:vAlign w:val="center"/>
          </w:tcPr>
          <w:p w:rsidR="00036441" w:rsidRDefault="00036441" w:rsidP="004005C1">
            <w:pPr>
              <w:widowControl/>
              <w:spacing w:line="240" w:lineRule="atLeast"/>
              <w:ind w:firstLineChars="200" w:firstLine="420"/>
              <w:rPr>
                <w:rFonts w:ascii="仿宋_GB2312" w:eastAsia="仿宋_GB2312" w:hAnsi="宋体" w:cs="宋体"/>
                <w:color w:val="8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800000"/>
                <w:kern w:val="0"/>
                <w:szCs w:val="21"/>
              </w:rPr>
              <w:t>参数名称</w:t>
            </w:r>
            <w:r>
              <w:rPr>
                <w:rFonts w:ascii="仿宋_GB2312" w:eastAsia="仿宋_GB2312" w:hAnsi="宋体" w:cs="宋体"/>
                <w:color w:val="800000"/>
                <w:kern w:val="0"/>
                <w:szCs w:val="21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color w:val="800000"/>
                <w:kern w:val="0"/>
                <w:szCs w:val="21"/>
              </w:rPr>
              <w:t>符号</w:t>
            </w:r>
            <w:r>
              <w:rPr>
                <w:rFonts w:ascii="仿宋_GB2312" w:eastAsia="仿宋_GB2312" w:hAnsi="宋体" w:cs="宋体"/>
                <w:color w:val="800000"/>
                <w:kern w:val="0"/>
                <w:szCs w:val="21"/>
              </w:rPr>
              <w:t xml:space="preserve">            </w:t>
            </w:r>
            <w:r>
              <w:rPr>
                <w:rFonts w:ascii="仿宋_GB2312" w:eastAsia="仿宋_GB2312" w:hAnsi="宋体" w:cs="宋体" w:hint="eastAsia"/>
                <w:color w:val="800000"/>
                <w:kern w:val="0"/>
                <w:szCs w:val="21"/>
              </w:rPr>
              <w:t>测试条件</w:t>
            </w:r>
            <w:r>
              <w:rPr>
                <w:rFonts w:ascii="仿宋_GB2312" w:eastAsia="仿宋_GB2312" w:hAnsi="宋体" w:cs="宋体"/>
                <w:color w:val="800000"/>
                <w:kern w:val="0"/>
                <w:szCs w:val="21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color w:val="800000"/>
                <w:kern w:val="0"/>
                <w:szCs w:val="21"/>
              </w:rPr>
              <w:t>最小值</w:t>
            </w:r>
            <w:r>
              <w:rPr>
                <w:rFonts w:ascii="仿宋_GB2312" w:eastAsia="仿宋_GB2312" w:hAnsi="宋体" w:cs="宋体"/>
                <w:color w:val="800000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800000"/>
                <w:kern w:val="0"/>
                <w:szCs w:val="21"/>
              </w:rPr>
              <w:t>典型值</w:t>
            </w:r>
            <w:r>
              <w:rPr>
                <w:rFonts w:ascii="仿宋_GB2312" w:eastAsia="仿宋_GB2312" w:hAnsi="宋体" w:cs="宋体"/>
                <w:color w:val="8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800000"/>
                <w:kern w:val="0"/>
                <w:szCs w:val="21"/>
              </w:rPr>
              <w:t>最大值</w:t>
            </w:r>
            <w:r>
              <w:rPr>
                <w:rFonts w:ascii="仿宋_GB2312" w:eastAsia="仿宋_GB2312" w:hAnsi="宋体" w:cs="宋体"/>
                <w:color w:val="8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800000"/>
                <w:kern w:val="0"/>
                <w:szCs w:val="21"/>
              </w:rPr>
              <w:t>单位</w:t>
            </w:r>
          </w:p>
        </w:tc>
      </w:tr>
      <w:tr w:rsidR="00036441">
        <w:trPr>
          <w:trHeight w:val="243"/>
          <w:jc w:val="center"/>
        </w:trPr>
        <w:tc>
          <w:tcPr>
            <w:tcW w:w="216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rPr>
                <w:rFonts w:ascii="仿宋_GB2312" w:eastAsia="仿宋_GB2312" w:hAnsi="宋体" w:cs="宋体"/>
                <w:color w:val="8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800000"/>
                <w:kern w:val="0"/>
                <w:szCs w:val="21"/>
              </w:rPr>
              <w:t>集电极截止电流</w:t>
            </w:r>
          </w:p>
        </w:tc>
        <w:tc>
          <w:tcPr>
            <w:tcW w:w="108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I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CBO</w:t>
            </w:r>
          </w:p>
        </w:tc>
        <w:tc>
          <w:tcPr>
            <w:tcW w:w="291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V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CB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>=6V,I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E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>=0</w:t>
            </w:r>
          </w:p>
        </w:tc>
        <w:tc>
          <w:tcPr>
            <w:tcW w:w="87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-</w:t>
            </w:r>
          </w:p>
        </w:tc>
        <w:tc>
          <w:tcPr>
            <w:tcW w:w="915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-</w:t>
            </w:r>
          </w:p>
        </w:tc>
        <w:tc>
          <w:tcPr>
            <w:tcW w:w="105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0.05</w:t>
            </w:r>
          </w:p>
        </w:tc>
        <w:tc>
          <w:tcPr>
            <w:tcW w:w="105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proofErr w:type="spellStart"/>
            <w:r>
              <w:rPr>
                <w:rFonts w:ascii="Arial" w:hAnsi="Arial" w:cs="Arial"/>
                <w:color w:val="800000"/>
                <w:kern w:val="0"/>
                <w:szCs w:val="21"/>
              </w:rPr>
              <w:t>μA</w:t>
            </w:r>
            <w:proofErr w:type="spellEnd"/>
          </w:p>
        </w:tc>
      </w:tr>
      <w:tr w:rsidR="00036441">
        <w:trPr>
          <w:trHeight w:val="208"/>
          <w:jc w:val="center"/>
        </w:trPr>
        <w:tc>
          <w:tcPr>
            <w:tcW w:w="216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left"/>
              <w:rPr>
                <w:rFonts w:ascii="仿宋_GB2312" w:eastAsia="仿宋_GB2312" w:hAnsi="宋体" w:cs="宋体"/>
                <w:color w:val="8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800000"/>
                <w:kern w:val="0"/>
                <w:szCs w:val="21"/>
              </w:rPr>
              <w:t>直流电流放大系数</w:t>
            </w:r>
          </w:p>
        </w:tc>
        <w:tc>
          <w:tcPr>
            <w:tcW w:w="108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proofErr w:type="spellStart"/>
            <w:r>
              <w:rPr>
                <w:rFonts w:ascii="Arial" w:hAnsi="Arial" w:cs="Arial"/>
                <w:color w:val="800000"/>
                <w:kern w:val="0"/>
                <w:szCs w:val="21"/>
              </w:rPr>
              <w:t>h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FE</w:t>
            </w:r>
            <w:proofErr w:type="spellEnd"/>
          </w:p>
        </w:tc>
        <w:tc>
          <w:tcPr>
            <w:tcW w:w="291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rPr>
                <w:rFonts w:ascii="Arial" w:hAnsi="Arial" w:cs="Arial"/>
                <w:color w:val="9933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V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CE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>=6V,I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C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>=20mA</w:t>
            </w:r>
          </w:p>
        </w:tc>
        <w:tc>
          <w:tcPr>
            <w:tcW w:w="87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hAnsi="Arial" w:cs="Arial"/>
                <w:color w:val="993300"/>
                <w:kern w:val="0"/>
                <w:szCs w:val="21"/>
              </w:rPr>
            </w:pPr>
            <w:r>
              <w:rPr>
                <w:rFonts w:ascii="Arial" w:hAnsi="Arial" w:cs="Arial"/>
                <w:color w:val="993300"/>
                <w:kern w:val="0"/>
                <w:szCs w:val="21"/>
              </w:rPr>
              <w:t>60</w:t>
            </w:r>
          </w:p>
        </w:tc>
        <w:tc>
          <w:tcPr>
            <w:tcW w:w="915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993300"/>
                <w:kern w:val="0"/>
                <w:szCs w:val="21"/>
              </w:rPr>
            </w:pPr>
            <w:r>
              <w:rPr>
                <w:rFonts w:ascii="Arial" w:hAnsi="Arial" w:cs="Arial"/>
                <w:color w:val="993300"/>
                <w:kern w:val="0"/>
                <w:szCs w:val="21"/>
              </w:rPr>
              <w:t>120</w:t>
            </w:r>
          </w:p>
        </w:tc>
        <w:tc>
          <w:tcPr>
            <w:tcW w:w="105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993300"/>
                <w:kern w:val="0"/>
                <w:szCs w:val="21"/>
              </w:rPr>
            </w:pPr>
            <w:r>
              <w:rPr>
                <w:rFonts w:ascii="Arial" w:hAnsi="Arial" w:cs="Arial"/>
                <w:color w:val="993300"/>
                <w:kern w:val="0"/>
                <w:szCs w:val="21"/>
              </w:rPr>
              <w:t>250</w:t>
            </w:r>
          </w:p>
        </w:tc>
        <w:tc>
          <w:tcPr>
            <w:tcW w:w="105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</w:p>
        </w:tc>
      </w:tr>
      <w:tr w:rsidR="00036441">
        <w:trPr>
          <w:trHeight w:val="184"/>
          <w:jc w:val="center"/>
        </w:trPr>
        <w:tc>
          <w:tcPr>
            <w:tcW w:w="216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 w:rsidP="004005C1">
            <w:pPr>
              <w:widowControl/>
              <w:spacing w:line="200" w:lineRule="atLeast"/>
              <w:ind w:left="105" w:hangingChars="50" w:hanging="105"/>
              <w:jc w:val="left"/>
              <w:rPr>
                <w:rFonts w:ascii="仿宋_GB2312" w:eastAsia="仿宋_GB2312" w:hAnsi="宋体" w:cs="宋体"/>
                <w:color w:val="8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800000"/>
                <w:kern w:val="0"/>
                <w:szCs w:val="21"/>
              </w:rPr>
              <w:t>特征频率</w:t>
            </w:r>
          </w:p>
        </w:tc>
        <w:tc>
          <w:tcPr>
            <w:tcW w:w="108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proofErr w:type="spellStart"/>
            <w:r>
              <w:rPr>
                <w:rFonts w:ascii="Arial" w:hAnsi="Arial" w:cs="Arial"/>
                <w:color w:val="800000"/>
                <w:kern w:val="0"/>
                <w:szCs w:val="21"/>
              </w:rPr>
              <w:t>f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T</w:t>
            </w:r>
            <w:proofErr w:type="spellEnd"/>
          </w:p>
        </w:tc>
        <w:tc>
          <w:tcPr>
            <w:tcW w:w="291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V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CE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>=6V,I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C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>=20mA</w:t>
            </w:r>
          </w:p>
        </w:tc>
        <w:tc>
          <w:tcPr>
            <w:tcW w:w="87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-</w:t>
            </w:r>
          </w:p>
        </w:tc>
        <w:tc>
          <w:tcPr>
            <w:tcW w:w="915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9</w:t>
            </w:r>
          </w:p>
        </w:tc>
        <w:tc>
          <w:tcPr>
            <w:tcW w:w="105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-</w:t>
            </w:r>
          </w:p>
        </w:tc>
        <w:tc>
          <w:tcPr>
            <w:tcW w:w="105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GHz</w:t>
            </w:r>
          </w:p>
        </w:tc>
      </w:tr>
      <w:tr w:rsidR="00036441">
        <w:trPr>
          <w:trHeight w:val="160"/>
          <w:jc w:val="center"/>
        </w:trPr>
        <w:tc>
          <w:tcPr>
            <w:tcW w:w="216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 w:rsidP="004005C1">
            <w:pPr>
              <w:spacing w:line="200" w:lineRule="atLeast"/>
              <w:ind w:left="105" w:hangingChars="50" w:hanging="105"/>
              <w:jc w:val="left"/>
              <w:rPr>
                <w:rFonts w:ascii="仿宋_GB2312" w:eastAsia="仿宋_GB2312" w:hAnsi="宋体" w:cs="宋体"/>
                <w:color w:val="8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800000"/>
                <w:kern w:val="0"/>
                <w:szCs w:val="21"/>
              </w:rPr>
              <w:t>反馈电容</w:t>
            </w:r>
          </w:p>
        </w:tc>
        <w:tc>
          <w:tcPr>
            <w:tcW w:w="108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proofErr w:type="spellStart"/>
            <w:r>
              <w:rPr>
                <w:rFonts w:ascii="Arial" w:hAnsi="Arial" w:cs="Arial"/>
                <w:color w:val="800000"/>
                <w:kern w:val="0"/>
                <w:szCs w:val="21"/>
              </w:rPr>
              <w:t>C</w:t>
            </w: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re</w:t>
            </w:r>
            <w:proofErr w:type="spellEnd"/>
          </w:p>
        </w:tc>
        <w:tc>
          <w:tcPr>
            <w:tcW w:w="291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I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C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>=i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C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>=0,V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CB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>=6V,f=1MHz</w:t>
            </w:r>
          </w:p>
        </w:tc>
        <w:tc>
          <w:tcPr>
            <w:tcW w:w="87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-</w:t>
            </w:r>
          </w:p>
        </w:tc>
        <w:tc>
          <w:tcPr>
            <w:tcW w:w="915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0.4</w:t>
            </w:r>
          </w:p>
        </w:tc>
        <w:tc>
          <w:tcPr>
            <w:tcW w:w="105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-</w:t>
            </w:r>
          </w:p>
        </w:tc>
        <w:tc>
          <w:tcPr>
            <w:tcW w:w="105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pF</w:t>
            </w:r>
          </w:p>
        </w:tc>
      </w:tr>
      <w:tr w:rsidR="00036441">
        <w:trPr>
          <w:trHeight w:val="160"/>
          <w:jc w:val="center"/>
        </w:trPr>
        <w:tc>
          <w:tcPr>
            <w:tcW w:w="216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left"/>
              <w:rPr>
                <w:rFonts w:ascii="仿宋_GB2312" w:eastAsia="仿宋_GB2312" w:hAnsi="宋体" w:cs="宋体"/>
                <w:color w:val="8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800000"/>
                <w:kern w:val="0"/>
                <w:szCs w:val="21"/>
              </w:rPr>
              <w:t>集电极电容</w:t>
            </w:r>
          </w:p>
        </w:tc>
        <w:tc>
          <w:tcPr>
            <w:tcW w:w="108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C</w:t>
            </w: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c</w:t>
            </w:r>
          </w:p>
        </w:tc>
        <w:tc>
          <w:tcPr>
            <w:tcW w:w="291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I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E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>=i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e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>=0,V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CB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>=6V,f=1MHz</w:t>
            </w:r>
          </w:p>
        </w:tc>
        <w:tc>
          <w:tcPr>
            <w:tcW w:w="87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-</w:t>
            </w:r>
          </w:p>
        </w:tc>
        <w:tc>
          <w:tcPr>
            <w:tcW w:w="915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0.5</w:t>
            </w:r>
          </w:p>
        </w:tc>
        <w:tc>
          <w:tcPr>
            <w:tcW w:w="105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-</w:t>
            </w:r>
          </w:p>
        </w:tc>
        <w:tc>
          <w:tcPr>
            <w:tcW w:w="105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pF</w:t>
            </w:r>
          </w:p>
        </w:tc>
      </w:tr>
      <w:tr w:rsidR="00036441">
        <w:trPr>
          <w:trHeight w:val="160"/>
          <w:jc w:val="center"/>
        </w:trPr>
        <w:tc>
          <w:tcPr>
            <w:tcW w:w="216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 w:rsidP="004005C1">
            <w:pPr>
              <w:spacing w:line="200" w:lineRule="atLeast"/>
              <w:ind w:left="105" w:hangingChars="50" w:hanging="105"/>
              <w:jc w:val="left"/>
              <w:rPr>
                <w:rFonts w:ascii="仿宋_GB2312" w:eastAsia="仿宋_GB2312" w:hAnsi="宋体" w:cs="宋体"/>
                <w:color w:val="8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800000"/>
                <w:kern w:val="0"/>
                <w:szCs w:val="21"/>
              </w:rPr>
              <w:t>发射极电容</w:t>
            </w:r>
          </w:p>
        </w:tc>
        <w:tc>
          <w:tcPr>
            <w:tcW w:w="108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proofErr w:type="spellStart"/>
            <w:r>
              <w:rPr>
                <w:rFonts w:ascii="Arial" w:hAnsi="Arial" w:cs="Arial"/>
                <w:color w:val="800000"/>
                <w:kern w:val="0"/>
                <w:szCs w:val="21"/>
              </w:rPr>
              <w:t>C</w:t>
            </w: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291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I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C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>=i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C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>=0,V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EB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>=0.5V,f=1MHz</w:t>
            </w:r>
          </w:p>
        </w:tc>
        <w:tc>
          <w:tcPr>
            <w:tcW w:w="87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-</w:t>
            </w:r>
          </w:p>
        </w:tc>
        <w:tc>
          <w:tcPr>
            <w:tcW w:w="915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1.0</w:t>
            </w:r>
          </w:p>
        </w:tc>
        <w:tc>
          <w:tcPr>
            <w:tcW w:w="105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-</w:t>
            </w:r>
          </w:p>
        </w:tc>
        <w:tc>
          <w:tcPr>
            <w:tcW w:w="105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pF</w:t>
            </w:r>
          </w:p>
        </w:tc>
      </w:tr>
      <w:tr w:rsidR="00036441">
        <w:trPr>
          <w:trHeight w:val="317"/>
          <w:jc w:val="center"/>
        </w:trPr>
        <w:tc>
          <w:tcPr>
            <w:tcW w:w="216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 w:rsidP="004005C1">
            <w:pPr>
              <w:widowControl/>
              <w:spacing w:line="200" w:lineRule="atLeast"/>
              <w:ind w:left="105" w:hangingChars="50" w:hanging="105"/>
              <w:jc w:val="left"/>
              <w:rPr>
                <w:rFonts w:ascii="仿宋_GB2312" w:eastAsia="仿宋_GB2312" w:hAnsi="宋体" w:cs="宋体"/>
                <w:color w:val="8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800000"/>
                <w:kern w:val="0"/>
                <w:szCs w:val="21"/>
              </w:rPr>
              <w:t>插入功率增益</w:t>
            </w:r>
          </w:p>
        </w:tc>
        <w:tc>
          <w:tcPr>
            <w:tcW w:w="108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  <w:vertAlign w:val="superscript"/>
              </w:rPr>
            </w:pPr>
            <w:r>
              <w:rPr>
                <w:rFonts w:ascii="宋体" w:hAnsi="宋体" w:cs="宋体" w:hint="eastAsia"/>
                <w:color w:val="800000"/>
                <w:kern w:val="0"/>
                <w:szCs w:val="21"/>
              </w:rPr>
              <w:t>∣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>S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21</w:t>
            </w:r>
            <w:r>
              <w:rPr>
                <w:rFonts w:ascii="宋体" w:hAnsi="宋体" w:cs="宋体" w:hint="eastAsia"/>
                <w:color w:val="800000"/>
                <w:kern w:val="0"/>
                <w:szCs w:val="21"/>
              </w:rPr>
              <w:t>∣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291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V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CE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>=6V,I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C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>=20mA, f=900MHz</w:t>
            </w:r>
          </w:p>
        </w:tc>
        <w:tc>
          <w:tcPr>
            <w:tcW w:w="87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13</w:t>
            </w:r>
          </w:p>
        </w:tc>
        <w:tc>
          <w:tcPr>
            <w:tcW w:w="915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14</w:t>
            </w:r>
          </w:p>
        </w:tc>
        <w:tc>
          <w:tcPr>
            <w:tcW w:w="105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-</w:t>
            </w:r>
          </w:p>
        </w:tc>
        <w:tc>
          <w:tcPr>
            <w:tcW w:w="105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dB</w:t>
            </w:r>
          </w:p>
        </w:tc>
      </w:tr>
      <w:tr w:rsidR="00036441">
        <w:trPr>
          <w:trHeight w:val="148"/>
          <w:jc w:val="center"/>
        </w:trPr>
        <w:tc>
          <w:tcPr>
            <w:tcW w:w="2160" w:type="dxa"/>
            <w:vMerge w:val="restart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 w:rsidP="004005C1">
            <w:pPr>
              <w:spacing w:line="200" w:lineRule="atLeast"/>
              <w:ind w:left="105" w:hangingChars="50" w:hanging="105"/>
              <w:jc w:val="left"/>
              <w:rPr>
                <w:rFonts w:ascii="仿宋_GB2312" w:eastAsia="仿宋_GB2312" w:hAnsi="宋体" w:cs="宋体"/>
                <w:color w:val="8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800000"/>
                <w:kern w:val="0"/>
                <w:szCs w:val="21"/>
              </w:rPr>
              <w:t>噪声系数</w:t>
            </w:r>
          </w:p>
        </w:tc>
        <w:tc>
          <w:tcPr>
            <w:tcW w:w="1080" w:type="dxa"/>
            <w:vMerge w:val="restart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NF</w:t>
            </w:r>
          </w:p>
        </w:tc>
        <w:tc>
          <w:tcPr>
            <w:tcW w:w="291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V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CE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>=6V,I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C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>=5mA,f=900MHz</w:t>
            </w:r>
          </w:p>
        </w:tc>
        <w:tc>
          <w:tcPr>
            <w:tcW w:w="87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-</w:t>
            </w:r>
          </w:p>
        </w:tc>
        <w:tc>
          <w:tcPr>
            <w:tcW w:w="915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1.1</w:t>
            </w:r>
          </w:p>
        </w:tc>
        <w:tc>
          <w:tcPr>
            <w:tcW w:w="105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1.6</w:t>
            </w:r>
          </w:p>
        </w:tc>
        <w:tc>
          <w:tcPr>
            <w:tcW w:w="105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dB</w:t>
            </w:r>
          </w:p>
        </w:tc>
      </w:tr>
      <w:tr w:rsidR="00036441">
        <w:trPr>
          <w:trHeight w:val="124"/>
          <w:jc w:val="center"/>
        </w:trPr>
        <w:tc>
          <w:tcPr>
            <w:tcW w:w="2160" w:type="dxa"/>
            <w:vMerge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 w:rsidP="004005C1">
            <w:pPr>
              <w:widowControl/>
              <w:spacing w:line="200" w:lineRule="atLeast"/>
              <w:ind w:left="105" w:hangingChars="50" w:hanging="105"/>
              <w:jc w:val="left"/>
              <w:rPr>
                <w:rFonts w:ascii="仿宋_GB2312" w:eastAsia="仿宋_GB2312" w:hAnsi="宋体" w:cs="宋体"/>
                <w:color w:val="8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</w:p>
        </w:tc>
        <w:tc>
          <w:tcPr>
            <w:tcW w:w="291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V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CE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>=6V,I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C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>=20mA,f=900MHz</w:t>
            </w:r>
          </w:p>
        </w:tc>
        <w:tc>
          <w:tcPr>
            <w:tcW w:w="87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-</w:t>
            </w:r>
          </w:p>
        </w:tc>
        <w:tc>
          <w:tcPr>
            <w:tcW w:w="915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1.6</w:t>
            </w:r>
          </w:p>
        </w:tc>
        <w:tc>
          <w:tcPr>
            <w:tcW w:w="105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2.1</w:t>
            </w:r>
          </w:p>
        </w:tc>
        <w:tc>
          <w:tcPr>
            <w:tcW w:w="105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dB</w:t>
            </w:r>
          </w:p>
        </w:tc>
      </w:tr>
      <w:tr w:rsidR="00036441">
        <w:trPr>
          <w:trHeight w:val="124"/>
          <w:jc w:val="center"/>
        </w:trPr>
        <w:tc>
          <w:tcPr>
            <w:tcW w:w="2160" w:type="dxa"/>
            <w:vMerge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 w:rsidP="004005C1">
            <w:pPr>
              <w:widowControl/>
              <w:spacing w:line="200" w:lineRule="atLeast"/>
              <w:ind w:left="105" w:hangingChars="50" w:hanging="105"/>
              <w:jc w:val="left"/>
              <w:rPr>
                <w:rFonts w:ascii="仿宋_GB2312" w:eastAsia="仿宋_GB2312" w:hAnsi="宋体" w:cs="宋体"/>
                <w:color w:val="8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</w:p>
        </w:tc>
        <w:tc>
          <w:tcPr>
            <w:tcW w:w="291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V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CE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>=8V,I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C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>=5mA,f=2GHz</w:t>
            </w:r>
          </w:p>
        </w:tc>
        <w:tc>
          <w:tcPr>
            <w:tcW w:w="87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-</w:t>
            </w:r>
          </w:p>
        </w:tc>
        <w:tc>
          <w:tcPr>
            <w:tcW w:w="915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1.9</w:t>
            </w:r>
          </w:p>
        </w:tc>
        <w:tc>
          <w:tcPr>
            <w:tcW w:w="105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-</w:t>
            </w:r>
          </w:p>
        </w:tc>
        <w:tc>
          <w:tcPr>
            <w:tcW w:w="105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dB</w:t>
            </w:r>
          </w:p>
        </w:tc>
      </w:tr>
      <w:tr w:rsidR="00036441">
        <w:trPr>
          <w:trHeight w:val="100"/>
          <w:jc w:val="center"/>
        </w:trPr>
        <w:tc>
          <w:tcPr>
            <w:tcW w:w="2160" w:type="dxa"/>
            <w:vMerge w:val="restart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 w:rsidP="004005C1">
            <w:pPr>
              <w:widowControl/>
              <w:spacing w:line="200" w:lineRule="atLeast"/>
              <w:ind w:left="105" w:hangingChars="50" w:hanging="105"/>
              <w:jc w:val="left"/>
              <w:rPr>
                <w:rFonts w:ascii="仿宋_GB2312" w:eastAsia="仿宋_GB2312" w:hAnsi="宋体" w:cs="宋体"/>
                <w:color w:val="8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800000"/>
                <w:kern w:val="0"/>
                <w:szCs w:val="21"/>
              </w:rPr>
              <w:t>最大单边功率增益</w:t>
            </w:r>
          </w:p>
        </w:tc>
        <w:tc>
          <w:tcPr>
            <w:tcW w:w="1080" w:type="dxa"/>
            <w:vMerge w:val="restart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G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UM</w:t>
            </w:r>
          </w:p>
        </w:tc>
        <w:tc>
          <w:tcPr>
            <w:tcW w:w="291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V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CE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>=6V,I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C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>=20mA, f=900MHz</w:t>
            </w:r>
          </w:p>
        </w:tc>
        <w:tc>
          <w:tcPr>
            <w:tcW w:w="87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-</w:t>
            </w:r>
          </w:p>
        </w:tc>
        <w:tc>
          <w:tcPr>
            <w:tcW w:w="915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15</w:t>
            </w:r>
          </w:p>
        </w:tc>
        <w:tc>
          <w:tcPr>
            <w:tcW w:w="105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-</w:t>
            </w:r>
          </w:p>
        </w:tc>
        <w:tc>
          <w:tcPr>
            <w:tcW w:w="105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dB</w:t>
            </w:r>
          </w:p>
        </w:tc>
      </w:tr>
      <w:tr w:rsidR="00036441">
        <w:trPr>
          <w:trHeight w:val="88"/>
          <w:jc w:val="center"/>
        </w:trPr>
        <w:tc>
          <w:tcPr>
            <w:tcW w:w="2160" w:type="dxa"/>
            <w:vMerge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 w:rsidP="004005C1">
            <w:pPr>
              <w:widowControl/>
              <w:spacing w:line="200" w:lineRule="atLeast"/>
              <w:ind w:left="105" w:hangingChars="50" w:hanging="105"/>
              <w:jc w:val="left"/>
              <w:rPr>
                <w:rFonts w:ascii="仿宋_GB2312" w:eastAsia="仿宋_GB2312" w:hAnsi="宋体" w:cs="宋体"/>
                <w:color w:val="8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</w:p>
        </w:tc>
        <w:tc>
          <w:tcPr>
            <w:tcW w:w="291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V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CE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>=6V,I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C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>=20mA, f=2GHz</w:t>
            </w:r>
          </w:p>
        </w:tc>
        <w:tc>
          <w:tcPr>
            <w:tcW w:w="87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-</w:t>
            </w:r>
          </w:p>
        </w:tc>
        <w:tc>
          <w:tcPr>
            <w:tcW w:w="915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9</w:t>
            </w:r>
          </w:p>
        </w:tc>
        <w:tc>
          <w:tcPr>
            <w:tcW w:w="105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-</w:t>
            </w:r>
          </w:p>
        </w:tc>
        <w:tc>
          <w:tcPr>
            <w:tcW w:w="105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dB</w:t>
            </w:r>
          </w:p>
        </w:tc>
      </w:tr>
      <w:tr w:rsidR="00036441">
        <w:trPr>
          <w:trHeight w:val="64"/>
          <w:jc w:val="center"/>
        </w:trPr>
        <w:tc>
          <w:tcPr>
            <w:tcW w:w="216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 w:rsidP="004005C1">
            <w:pPr>
              <w:widowControl/>
              <w:spacing w:line="200" w:lineRule="atLeast"/>
              <w:ind w:left="105" w:hangingChars="50" w:hanging="105"/>
              <w:jc w:val="left"/>
              <w:rPr>
                <w:rFonts w:ascii="仿宋_GB2312" w:eastAsia="仿宋_GB2312" w:hAnsi="宋体" w:cs="宋体"/>
                <w:color w:val="8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800000"/>
                <w:kern w:val="0"/>
                <w:szCs w:val="21"/>
              </w:rPr>
              <w:t>输出电压</w:t>
            </w:r>
          </w:p>
        </w:tc>
        <w:tc>
          <w:tcPr>
            <w:tcW w:w="108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cs="Arial"/>
                <w:color w:val="800000"/>
                <w:kern w:val="0"/>
                <w:szCs w:val="21"/>
              </w:rPr>
            </w:pPr>
            <w:r>
              <w:rPr>
                <w:rFonts w:ascii="Arial" w:cs="Arial"/>
                <w:color w:val="800000"/>
                <w:kern w:val="0"/>
                <w:szCs w:val="21"/>
              </w:rPr>
              <w:t>V</w:t>
            </w:r>
            <w:r>
              <w:rPr>
                <w:rFonts w:ascii="Arial" w:cs="Arial"/>
                <w:color w:val="800000"/>
                <w:kern w:val="0"/>
                <w:szCs w:val="21"/>
                <w:vertAlign w:val="subscript"/>
              </w:rPr>
              <w:t>O</w:t>
            </w:r>
          </w:p>
        </w:tc>
        <w:tc>
          <w:tcPr>
            <w:tcW w:w="291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rPr>
                <w:rFonts w:ascii="Arial" w:hAnsi="Arial" w:cs="Arial"/>
                <w:color w:val="8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270</w:t>
            </w:r>
          </w:p>
        </w:tc>
        <w:tc>
          <w:tcPr>
            <w:tcW w:w="105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mV</w:t>
            </w:r>
          </w:p>
        </w:tc>
      </w:tr>
      <w:tr w:rsidR="00036441">
        <w:trPr>
          <w:trHeight w:val="64"/>
          <w:jc w:val="center"/>
        </w:trPr>
        <w:tc>
          <w:tcPr>
            <w:tcW w:w="216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 w:rsidP="004005C1">
            <w:pPr>
              <w:widowControl/>
              <w:spacing w:line="200" w:lineRule="atLeast"/>
              <w:ind w:left="105" w:hangingChars="50" w:hanging="105"/>
              <w:rPr>
                <w:rFonts w:ascii="仿宋_GB2312" w:eastAsia="仿宋_GB2312" w:hAnsi="宋体" w:cs="宋体"/>
                <w:color w:val="8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800000"/>
                <w:kern w:val="0"/>
                <w:szCs w:val="21"/>
              </w:rPr>
              <w:t>输出功率在</w:t>
            </w:r>
            <w:r>
              <w:rPr>
                <w:rFonts w:ascii="Arial" w:eastAsia="仿宋_GB2312" w:hAnsi="Arial" w:cs="Arial"/>
                <w:color w:val="800000"/>
                <w:kern w:val="0"/>
                <w:szCs w:val="21"/>
              </w:rPr>
              <w:t>1dB</w:t>
            </w:r>
            <w:r>
              <w:rPr>
                <w:rFonts w:ascii="仿宋_GB2312" w:eastAsia="仿宋_GB2312" w:hAnsi="宋体" w:cs="宋体" w:hint="eastAsia"/>
                <w:color w:val="800000"/>
                <w:kern w:val="0"/>
                <w:szCs w:val="21"/>
              </w:rPr>
              <w:t>的增益压缩</w:t>
            </w:r>
          </w:p>
        </w:tc>
        <w:tc>
          <w:tcPr>
            <w:tcW w:w="108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  <w:vertAlign w:val="superscript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P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L1</w:t>
            </w:r>
          </w:p>
        </w:tc>
        <w:tc>
          <w:tcPr>
            <w:tcW w:w="291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V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CE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>=6V,I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C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>=20mA,R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L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>=50</w:t>
            </w:r>
            <w:r>
              <w:rPr>
                <w:rFonts w:ascii="Symbol" w:hAnsi="Symbol" w:cs="Symbol"/>
                <w:color w:val="800000"/>
                <w:kern w:val="0"/>
                <w:szCs w:val="21"/>
              </w:rPr>
              <w:t></w:t>
            </w:r>
            <w:r>
              <w:rPr>
                <w:rFonts w:ascii="Symbol" w:hAnsi="Symbol" w:cs="Symbol"/>
                <w:color w:val="800000"/>
                <w:kern w:val="0"/>
                <w:szCs w:val="21"/>
              </w:rPr>
              <w:t>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 xml:space="preserve"> f=900MHz</w:t>
            </w:r>
          </w:p>
        </w:tc>
        <w:tc>
          <w:tcPr>
            <w:tcW w:w="87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-</w:t>
            </w:r>
          </w:p>
        </w:tc>
        <w:tc>
          <w:tcPr>
            <w:tcW w:w="915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17</w:t>
            </w:r>
          </w:p>
        </w:tc>
        <w:tc>
          <w:tcPr>
            <w:tcW w:w="105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-</w:t>
            </w:r>
          </w:p>
        </w:tc>
        <w:tc>
          <w:tcPr>
            <w:tcW w:w="105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proofErr w:type="spellStart"/>
            <w:r>
              <w:rPr>
                <w:rFonts w:ascii="Arial" w:hAnsi="Arial" w:cs="Arial"/>
                <w:color w:val="800000"/>
                <w:kern w:val="0"/>
                <w:szCs w:val="21"/>
              </w:rPr>
              <w:t>dBm</w:t>
            </w:r>
            <w:proofErr w:type="spellEnd"/>
          </w:p>
        </w:tc>
      </w:tr>
      <w:tr w:rsidR="00036441">
        <w:trPr>
          <w:trHeight w:val="64"/>
          <w:jc w:val="center"/>
        </w:trPr>
        <w:tc>
          <w:tcPr>
            <w:tcW w:w="216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 w:rsidP="004005C1">
            <w:pPr>
              <w:widowControl/>
              <w:spacing w:line="200" w:lineRule="atLeast"/>
              <w:ind w:left="105" w:hangingChars="50" w:hanging="105"/>
              <w:rPr>
                <w:rFonts w:ascii="仿宋_GB2312" w:eastAsia="仿宋_GB2312" w:hAnsi="宋体" w:cs="宋体"/>
                <w:color w:val="8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800000"/>
              </w:rPr>
              <w:t>二阶互调失真</w:t>
            </w:r>
          </w:p>
        </w:tc>
        <w:tc>
          <w:tcPr>
            <w:tcW w:w="108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eastAsia="仿宋_GB2312" w:hAnsi="Arial" w:cs="Arial"/>
                <w:color w:val="800000"/>
                <w:kern w:val="0"/>
                <w:szCs w:val="21"/>
              </w:rPr>
            </w:pPr>
            <w:r>
              <w:rPr>
                <w:rFonts w:ascii="Arial" w:eastAsia="仿宋_GB2312" w:hAnsi="Arial" w:cs="Arial"/>
                <w:color w:val="800000"/>
                <w:kern w:val="0"/>
                <w:szCs w:val="21"/>
              </w:rPr>
              <w:t>d</w:t>
            </w:r>
            <w:r>
              <w:rPr>
                <w:rFonts w:ascii="Arial" w:eastAsia="仿宋_GB2312" w:hAnsi="Arial" w:cs="Arial"/>
                <w:color w:val="8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291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V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CE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>=6V,I</w:t>
            </w:r>
            <w:r>
              <w:rPr>
                <w:rFonts w:ascii="Arial" w:hAnsi="Arial" w:cs="Arial"/>
                <w:color w:val="800000"/>
                <w:kern w:val="0"/>
                <w:szCs w:val="21"/>
                <w:vertAlign w:val="subscript"/>
              </w:rPr>
              <w:t>C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>=20mA,</w:t>
            </w:r>
            <w:r>
              <w:rPr>
                <w:rFonts w:ascii="Arial" w:cs="Arial"/>
                <w:color w:val="800000"/>
                <w:kern w:val="0"/>
                <w:szCs w:val="21"/>
              </w:rPr>
              <w:t xml:space="preserve"> V</w:t>
            </w:r>
            <w:r>
              <w:rPr>
                <w:rFonts w:ascii="Arial" w:cs="Arial"/>
                <w:color w:val="800000"/>
                <w:kern w:val="0"/>
                <w:szCs w:val="21"/>
                <w:vertAlign w:val="subscript"/>
              </w:rPr>
              <w:t>O</w:t>
            </w:r>
            <w:r>
              <w:rPr>
                <w:rFonts w:ascii="Arial" w:hAnsi="Arial" w:cs="Arial"/>
                <w:color w:val="800000"/>
                <w:kern w:val="0"/>
                <w:szCs w:val="21"/>
              </w:rPr>
              <w:t>=75mV,f(</w:t>
            </w:r>
            <w:proofErr w:type="spellStart"/>
            <w:r>
              <w:rPr>
                <w:rFonts w:ascii="Arial" w:hAnsi="Arial" w:cs="Arial"/>
                <w:color w:val="800000"/>
                <w:kern w:val="0"/>
                <w:szCs w:val="21"/>
              </w:rPr>
              <w:t>p+q</w:t>
            </w:r>
            <w:proofErr w:type="spellEnd"/>
            <w:r>
              <w:rPr>
                <w:rFonts w:ascii="Arial" w:hAnsi="Arial" w:cs="Arial"/>
                <w:color w:val="800000"/>
                <w:kern w:val="0"/>
                <w:szCs w:val="21"/>
              </w:rPr>
              <w:t>) = 900MHz</w:t>
            </w:r>
          </w:p>
        </w:tc>
        <w:tc>
          <w:tcPr>
            <w:tcW w:w="87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-</w:t>
            </w:r>
          </w:p>
        </w:tc>
        <w:tc>
          <w:tcPr>
            <w:tcW w:w="915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-50</w:t>
            </w:r>
          </w:p>
        </w:tc>
        <w:tc>
          <w:tcPr>
            <w:tcW w:w="105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-</w:t>
            </w:r>
          </w:p>
        </w:tc>
        <w:tc>
          <w:tcPr>
            <w:tcW w:w="1050" w:type="dxa"/>
            <w:tcBorders>
              <w:top w:val="single" w:sz="8" w:space="0" w:color="800000"/>
              <w:bottom w:val="single" w:sz="8" w:space="0" w:color="800000"/>
            </w:tcBorders>
            <w:vAlign w:val="center"/>
          </w:tcPr>
          <w:p w:rsidR="00036441" w:rsidRDefault="00036441">
            <w:pPr>
              <w:widowControl/>
              <w:spacing w:line="200" w:lineRule="atLeast"/>
              <w:jc w:val="center"/>
              <w:rPr>
                <w:rFonts w:ascii="Arial" w:hAnsi="Arial" w:cs="Arial"/>
                <w:color w:val="800000"/>
                <w:kern w:val="0"/>
                <w:szCs w:val="21"/>
              </w:rPr>
            </w:pPr>
            <w:r>
              <w:rPr>
                <w:rFonts w:ascii="Arial" w:hAnsi="Arial" w:cs="Arial"/>
                <w:color w:val="800000"/>
                <w:kern w:val="0"/>
                <w:szCs w:val="21"/>
              </w:rPr>
              <w:t>dB</w:t>
            </w:r>
          </w:p>
        </w:tc>
      </w:tr>
    </w:tbl>
    <w:p w:rsidR="00036441" w:rsidRDefault="00036441">
      <w:pPr>
        <w:rPr>
          <w:rFonts w:ascii="楷体_GB2312" w:eastAsia="楷体_GB2312"/>
          <w:b/>
          <w:color w:val="993300"/>
          <w:sz w:val="32"/>
          <w:szCs w:val="32"/>
        </w:rPr>
      </w:pPr>
      <w:r>
        <w:rPr>
          <w:rFonts w:ascii="Arial" w:eastAsia="楷体_GB2312" w:hAnsi="Arial" w:cs="Arial" w:hint="eastAsia"/>
          <w:sz w:val="28"/>
          <w:szCs w:val="28"/>
        </w:rPr>
        <w:lastRenderedPageBreak/>
        <w:t>其中：</w:t>
      </w:r>
      <w:r w:rsidRPr="008756C7">
        <w:rPr>
          <w:rFonts w:ascii="楷体_GB2312" w:eastAsia="楷体_GB2312"/>
          <w:b/>
          <w:color w:val="800000"/>
          <w:position w:val="-32"/>
          <w:sz w:val="32"/>
          <w:szCs w:val="32"/>
        </w:rPr>
        <w:object w:dxaOrig="3420" w:dyaOrig="800">
          <v:shape id="_x0000_i1027" type="#_x0000_t75" style="width:171.15pt;height:40.1pt" o:ole="">
            <v:imagedata r:id="rId9" o:title=""/>
          </v:shape>
          <o:OLEObject Type="Embed" ProgID="Equation.3" ShapeID="_x0000_i1027" DrawAspect="Content" ObjectID="_1533985281" r:id="rId10"/>
        </w:object>
      </w:r>
    </w:p>
    <w:p w:rsidR="00036441" w:rsidRDefault="00036441" w:rsidP="004005C1">
      <w:pPr>
        <w:ind w:firstLineChars="147" w:firstLine="472"/>
      </w:pPr>
      <w:r>
        <w:rPr>
          <w:rFonts w:ascii="楷体_GB2312" w:eastAsia="楷体_GB2312"/>
          <w:b/>
          <w:sz w:val="32"/>
          <w:szCs w:val="32"/>
        </w:rPr>
        <w:t>5.</w:t>
      </w:r>
      <w:r>
        <w:rPr>
          <w:rFonts w:ascii="楷体_GB2312" w:eastAsia="楷体_GB2312" w:hint="eastAsia"/>
          <w:b/>
          <w:sz w:val="32"/>
          <w:szCs w:val="32"/>
        </w:rPr>
        <w:t>典型特征曲线</w:t>
      </w:r>
      <w:r>
        <w:rPr>
          <w:rFonts w:hint="eastAsia"/>
        </w:rPr>
        <w:t>：</w:t>
      </w:r>
    </w:p>
    <w:p w:rsidR="00036441" w:rsidRDefault="00036441" w:rsidP="004005C1">
      <w:pPr>
        <w:ind w:firstLineChars="147" w:firstLine="309"/>
      </w:pPr>
    </w:p>
    <w:p w:rsidR="00036441" w:rsidRDefault="00036441">
      <w:pPr>
        <w:jc w:val="center"/>
      </w:pPr>
    </w:p>
    <w:p w:rsidR="00036441" w:rsidRDefault="00631974">
      <w:r>
        <w:rPr>
          <w:noProof/>
        </w:rPr>
        <w:pict>
          <v:shape id="_x0000_s1031" type="#_x0000_t75" style="position:absolute;left:0;text-align:left;margin-left:47.25pt;margin-top:4.4pt;width:456.75pt;height:463.5pt;z-index:251657728">
            <v:imagedata r:id="rId11" o:title=""/>
            <w10:wrap type="square"/>
          </v:shape>
          <o:OLEObject Type="Embed" ProgID="Visio.Drawing.11" ShapeID="_x0000_s1031" DrawAspect="Content" ObjectID="_1533985284" r:id="rId12"/>
        </w:pict>
      </w:r>
    </w:p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>
      <w:pPr>
        <w:jc w:val="center"/>
      </w:pPr>
      <w:r>
        <w:object w:dxaOrig="9419" w:dyaOrig="13392">
          <v:shape id="_x0000_i1029" type="#_x0000_t75" style="width:466.65pt;height:669.75pt" o:ole="">
            <v:imagedata r:id="rId13" o:title=""/>
          </v:shape>
          <o:OLEObject Type="Embed" ProgID="Visio.Drawing.11" ShapeID="_x0000_i1029" DrawAspect="Content" ObjectID="_1533985282" r:id="rId14"/>
        </w:object>
      </w:r>
    </w:p>
    <w:p w:rsidR="00036441" w:rsidRDefault="00036441">
      <w:pPr>
        <w:rPr>
          <w:rFonts w:ascii="楷体_GB2312" w:eastAsia="楷体_GB2312"/>
          <w:b/>
          <w:color w:val="993300"/>
          <w:sz w:val="32"/>
          <w:szCs w:val="32"/>
        </w:rPr>
      </w:pPr>
    </w:p>
    <w:p w:rsidR="00036441" w:rsidRDefault="00036441">
      <w:pPr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6.</w:t>
      </w:r>
      <w:r>
        <w:rPr>
          <w:rFonts w:ascii="楷体_GB2312" w:eastAsia="楷体_GB2312" w:hint="eastAsia"/>
          <w:b/>
          <w:sz w:val="32"/>
          <w:szCs w:val="32"/>
        </w:rPr>
        <w:t>封装尺寸示意图：</w:t>
      </w:r>
    </w:p>
    <w:p w:rsidR="00036441" w:rsidRDefault="00036441"/>
    <w:p w:rsidR="00036441" w:rsidRDefault="00631974">
      <w:pPr>
        <w:jc w:val="center"/>
      </w:pPr>
      <w:r>
        <w:rPr>
          <w:noProof/>
        </w:rPr>
        <w:pict>
          <v:shape id="_x0000_s1032" type="#_x0000_t75" style="position:absolute;left:0;text-align:left;margin-left:147pt;margin-top:1.7pt;width:261.75pt;height:362.25pt;z-index:251658752">
            <v:imagedata r:id="rId15" o:title=""/>
            <w10:wrap type="square"/>
          </v:shape>
          <o:OLEObject Type="Embed" ProgID="Visio.Drawing.11" ShapeID="_x0000_s1032" DrawAspect="Content" ObjectID="_1533985285" r:id="rId16"/>
        </w:pict>
      </w:r>
    </w:p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 w:rsidP="004005C1">
      <w:pPr>
        <w:tabs>
          <w:tab w:val="left" w:pos="675"/>
        </w:tabs>
        <w:ind w:firstLineChars="49" w:firstLine="157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7.</w:t>
      </w:r>
      <w:r>
        <w:rPr>
          <w:rFonts w:ascii="楷体_GB2312" w:eastAsia="楷体_GB2312" w:hint="eastAsia"/>
          <w:b/>
          <w:sz w:val="32"/>
          <w:szCs w:val="32"/>
        </w:rPr>
        <w:t>包装信息：</w:t>
      </w:r>
    </w:p>
    <w:p w:rsidR="00036441" w:rsidRDefault="00036441"/>
    <w:p w:rsidR="00036441" w:rsidRDefault="00036441"/>
    <w:tbl>
      <w:tblPr>
        <w:tblpPr w:leftFromText="180" w:rightFromText="180" w:vertAnchor="text" w:horzAnchor="margin" w:tblpXSpec="center" w:tblpY="-51"/>
        <w:tblW w:w="6303" w:type="dxa"/>
        <w:tblBorders>
          <w:top w:val="double" w:sz="6" w:space="0" w:color="800000"/>
          <w:left w:val="double" w:sz="6" w:space="0" w:color="800000"/>
          <w:bottom w:val="double" w:sz="6" w:space="0" w:color="800000"/>
          <w:right w:val="double" w:sz="6" w:space="0" w:color="800000"/>
          <w:insideH w:val="single" w:sz="12" w:space="0" w:color="800000"/>
          <w:insideV w:val="single" w:sz="12" w:space="0" w:color="800000"/>
        </w:tblBorders>
        <w:tblLayout w:type="fixed"/>
        <w:tblLook w:val="00A0"/>
      </w:tblPr>
      <w:tblGrid>
        <w:gridCol w:w="6303"/>
      </w:tblGrid>
      <w:tr w:rsidR="00036441" w:rsidTr="00D32ACD">
        <w:tc>
          <w:tcPr>
            <w:tcW w:w="6303" w:type="dxa"/>
            <w:tcBorders>
              <w:top w:val="nil"/>
              <w:left w:val="nil"/>
              <w:bottom w:val="double" w:sz="6" w:space="0" w:color="800000"/>
              <w:right w:val="nil"/>
            </w:tcBorders>
          </w:tcPr>
          <w:p w:rsidR="00036441" w:rsidRPr="00D32ACD" w:rsidRDefault="00036441" w:rsidP="00D32ACD">
            <w:pPr>
              <w:jc w:val="center"/>
              <w:rPr>
                <w:color w:val="800000"/>
                <w:sz w:val="11"/>
                <w:szCs w:val="11"/>
              </w:rPr>
            </w:pPr>
            <w:r w:rsidRPr="00D32ACD">
              <w:rPr>
                <w:b/>
                <w:color w:val="800000"/>
                <w:szCs w:val="21"/>
              </w:rPr>
              <w:t>PACKAGE INFORMATION</w:t>
            </w:r>
          </w:p>
        </w:tc>
      </w:tr>
      <w:tr w:rsidR="00036441" w:rsidTr="00D32ACD">
        <w:tc>
          <w:tcPr>
            <w:tcW w:w="6303" w:type="dxa"/>
            <w:tcBorders>
              <w:top w:val="double" w:sz="6" w:space="0" w:color="800000"/>
              <w:left w:val="nil"/>
              <w:bottom w:val="single" w:sz="8" w:space="0" w:color="800000"/>
              <w:right w:val="nil"/>
            </w:tcBorders>
            <w:shd w:val="clear" w:color="auto" w:fill="0070C0"/>
          </w:tcPr>
          <w:p w:rsidR="00036441" w:rsidRPr="00D32ACD" w:rsidRDefault="00036441" w:rsidP="00D32ACD">
            <w:pPr>
              <w:rPr>
                <w:rFonts w:ascii="Arial Unicode MS" w:eastAsia="Times New Roman" w:hAnsi="Arial Unicode MS" w:cs="Arial Unicode MS"/>
                <w:color w:val="800000"/>
                <w:sz w:val="15"/>
                <w:szCs w:val="15"/>
              </w:rPr>
            </w:pPr>
            <w:proofErr w:type="spellStart"/>
            <w:r w:rsidRPr="00D32ACD">
              <w:rPr>
                <w:rFonts w:ascii="Arial Unicode MS" w:eastAsia="Times New Roman" w:hAnsi="Arial Unicode MS" w:cs="Arial Unicode MS"/>
                <w:color w:val="800000"/>
                <w:sz w:val="15"/>
                <w:szCs w:val="15"/>
              </w:rPr>
              <w:t>封装形式Package</w:t>
            </w:r>
            <w:proofErr w:type="spellEnd"/>
            <w:r w:rsidRPr="00D32ACD">
              <w:rPr>
                <w:rFonts w:ascii="Arial Unicode MS" w:eastAsia="Times New Roman" w:hAnsi="Arial Unicode MS" w:cs="Arial Unicode MS"/>
                <w:color w:val="800000"/>
                <w:sz w:val="15"/>
                <w:szCs w:val="15"/>
              </w:rPr>
              <w:t xml:space="preserve">       </w:t>
            </w:r>
            <w:proofErr w:type="spellStart"/>
            <w:r w:rsidRPr="00D32ACD">
              <w:rPr>
                <w:rFonts w:ascii="Arial Unicode MS" w:eastAsia="Times New Roman" w:hAnsi="Arial Unicode MS" w:cs="Arial Unicode MS"/>
                <w:color w:val="800000"/>
                <w:sz w:val="15"/>
                <w:szCs w:val="15"/>
              </w:rPr>
              <w:t>数量/盘Shipping</w:t>
            </w:r>
            <w:proofErr w:type="spellEnd"/>
            <w:r w:rsidRPr="00D32ACD">
              <w:rPr>
                <w:rFonts w:ascii="Arial Unicode MS" w:eastAsia="Times New Roman" w:hAnsi="Arial Unicode MS" w:cs="Arial Unicode MS"/>
                <w:color w:val="800000"/>
                <w:sz w:val="15"/>
                <w:szCs w:val="15"/>
              </w:rPr>
              <w:t xml:space="preserve">        盘/</w:t>
            </w:r>
            <w:proofErr w:type="spellStart"/>
            <w:r w:rsidRPr="00D32ACD">
              <w:rPr>
                <w:rFonts w:ascii="Arial Unicode MS" w:eastAsia="Times New Roman" w:hAnsi="Arial Unicode MS" w:cs="Arial Unicode MS"/>
                <w:color w:val="800000"/>
                <w:sz w:val="15"/>
                <w:szCs w:val="15"/>
              </w:rPr>
              <w:t>中盒Inner</w:t>
            </w:r>
            <w:proofErr w:type="spellEnd"/>
            <w:r w:rsidRPr="00D32ACD">
              <w:rPr>
                <w:rFonts w:ascii="Arial Unicode MS" w:eastAsia="Times New Roman" w:hAnsi="Arial Unicode MS" w:cs="Arial Unicode MS"/>
                <w:color w:val="800000"/>
                <w:sz w:val="15"/>
                <w:szCs w:val="15"/>
              </w:rPr>
              <w:t xml:space="preserve"> Box     </w:t>
            </w:r>
            <w:proofErr w:type="spellStart"/>
            <w:r w:rsidRPr="00D32ACD">
              <w:rPr>
                <w:rFonts w:ascii="Arial Unicode MS" w:eastAsia="Times New Roman" w:hAnsi="Arial Unicode MS" w:cs="Arial Unicode MS"/>
                <w:color w:val="800000"/>
                <w:sz w:val="15"/>
                <w:szCs w:val="15"/>
              </w:rPr>
              <w:t>中盒/箱Carton</w:t>
            </w:r>
            <w:proofErr w:type="spellEnd"/>
          </w:p>
        </w:tc>
      </w:tr>
      <w:tr w:rsidR="00036441" w:rsidTr="00D32ACD">
        <w:tc>
          <w:tcPr>
            <w:tcW w:w="6303" w:type="dxa"/>
            <w:tcBorders>
              <w:top w:val="single" w:sz="8" w:space="0" w:color="800000"/>
              <w:left w:val="nil"/>
              <w:bottom w:val="single" w:sz="8" w:space="0" w:color="800000"/>
              <w:right w:val="nil"/>
            </w:tcBorders>
          </w:tcPr>
          <w:p w:rsidR="00036441" w:rsidRPr="00D32ACD" w:rsidRDefault="00036441" w:rsidP="004005C1">
            <w:pPr>
              <w:ind w:firstLineChars="200" w:firstLine="300"/>
              <w:rPr>
                <w:rFonts w:ascii="Arial Unicode MS" w:eastAsia="Times New Roman" w:hAnsi="Arial Unicode MS" w:cs="Arial Unicode MS"/>
                <w:color w:val="800000"/>
                <w:sz w:val="15"/>
                <w:szCs w:val="15"/>
              </w:rPr>
            </w:pPr>
            <w:r w:rsidRPr="00D32ACD">
              <w:rPr>
                <w:rFonts w:ascii="Arial Unicode MS" w:eastAsia="Times New Roman" w:hAnsi="Arial Unicode MS" w:cs="Arial Unicode MS"/>
                <w:color w:val="800000"/>
                <w:sz w:val="15"/>
                <w:szCs w:val="15"/>
              </w:rPr>
              <w:t xml:space="preserve">SOT-323         3000pcs/Tape&amp;Reel        15 </w:t>
            </w:r>
            <w:proofErr w:type="spellStart"/>
            <w:r w:rsidRPr="00D32ACD">
              <w:rPr>
                <w:rFonts w:ascii="Arial Unicode MS" w:eastAsia="Times New Roman" w:hAnsi="Arial Unicode MS" w:cs="Arial Unicode MS"/>
                <w:color w:val="800000"/>
                <w:sz w:val="15"/>
                <w:szCs w:val="15"/>
              </w:rPr>
              <w:t>Tape&amp;Reel</w:t>
            </w:r>
            <w:proofErr w:type="spellEnd"/>
            <w:r w:rsidRPr="00D32ACD">
              <w:rPr>
                <w:rFonts w:ascii="Arial Unicode MS" w:eastAsia="Times New Roman" w:hAnsi="Arial Unicode MS" w:cs="Arial Unicode MS"/>
                <w:color w:val="800000"/>
                <w:sz w:val="15"/>
                <w:szCs w:val="15"/>
              </w:rPr>
              <w:t xml:space="preserve">        4 Inner Box</w:t>
            </w:r>
          </w:p>
        </w:tc>
      </w:tr>
    </w:tbl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/>
    <w:p w:rsidR="00036441" w:rsidRDefault="00036441">
      <w:pPr>
        <w:tabs>
          <w:tab w:val="left" w:pos="910"/>
        </w:tabs>
      </w:pPr>
    </w:p>
    <w:sectPr w:rsidR="00036441" w:rsidSect="008756C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567" w:bottom="1246" w:left="539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61C" w:rsidRDefault="0067161C" w:rsidP="008756C7">
      <w:r>
        <w:separator/>
      </w:r>
    </w:p>
  </w:endnote>
  <w:endnote w:type="continuationSeparator" w:id="0">
    <w:p w:rsidR="0067161C" w:rsidRDefault="0067161C" w:rsidP="00875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华文新魏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华文仿宋"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135" w:rsidRDefault="005F113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441" w:rsidRDefault="00036441" w:rsidP="004005C1">
    <w:pPr>
      <w:pStyle w:val="a4"/>
      <w:ind w:firstLineChars="50" w:firstLine="105"/>
      <w:rPr>
        <w:color w:val="993300"/>
        <w:sz w:val="21"/>
        <w:szCs w:val="21"/>
      </w:rPr>
    </w:pPr>
    <w:r>
      <w:rPr>
        <w:color w:val="993300"/>
        <w:sz w:val="21"/>
        <w:szCs w:val="21"/>
      </w:rPr>
      <w:t xml:space="preserve">            </w:t>
    </w:r>
    <w:r w:rsidR="005F1135">
      <w:rPr>
        <w:color w:val="993300"/>
        <w:sz w:val="21"/>
        <w:szCs w:val="21"/>
      </w:rPr>
      <w:t xml:space="preserve">                          </w:t>
    </w:r>
    <w:r w:rsidR="005F1135">
      <w:rPr>
        <w:rFonts w:hint="eastAsia"/>
        <w:color w:val="993300"/>
        <w:sz w:val="21"/>
        <w:szCs w:val="21"/>
      </w:rPr>
      <w:t xml:space="preserve"> </w:t>
    </w:r>
    <w:hyperlink r:id="rId1" w:history="1">
      <w:r w:rsidR="004005C1" w:rsidRPr="004005C1">
        <w:rPr>
          <w:rStyle w:val="a7"/>
          <w:sz w:val="21"/>
          <w:szCs w:val="21"/>
        </w:rPr>
        <w:t xml:space="preserve">http://www.huaxuankj.com </w:t>
      </w:r>
    </w:hyperlink>
    <w:r w:rsidR="004005C1">
      <w:rPr>
        <w:color w:val="993300"/>
        <w:sz w:val="21"/>
        <w:szCs w:val="21"/>
      </w:rPr>
      <w:t xml:space="preserve">   </w:t>
    </w:r>
    <w:r>
      <w:rPr>
        <w:color w:val="993300"/>
        <w:sz w:val="21"/>
        <w:szCs w:val="21"/>
      </w:rPr>
      <w:t xml:space="preserve"> </w:t>
    </w:r>
    <w:r w:rsidR="00645679">
      <w:rPr>
        <w:rFonts w:hint="eastAsia"/>
        <w:color w:val="993300"/>
        <w:sz w:val="21"/>
        <w:szCs w:val="21"/>
      </w:rPr>
      <w:t>联系电话：</w:t>
    </w:r>
    <w:r w:rsidR="00645679">
      <w:rPr>
        <w:rFonts w:hint="eastAsia"/>
        <w:color w:val="993300"/>
        <w:sz w:val="21"/>
        <w:szCs w:val="21"/>
      </w:rPr>
      <w:t xml:space="preserve">0755-82812455 61306318   </w:t>
    </w:r>
    <w:r>
      <w:rPr>
        <w:color w:val="993300"/>
        <w:sz w:val="21"/>
        <w:szCs w:val="21"/>
      </w:rPr>
      <w:t xml:space="preserve">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135" w:rsidRDefault="005F11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61C" w:rsidRDefault="0067161C" w:rsidP="008756C7">
      <w:r>
        <w:separator/>
      </w:r>
    </w:p>
  </w:footnote>
  <w:footnote w:type="continuationSeparator" w:id="0">
    <w:p w:rsidR="0067161C" w:rsidRDefault="0067161C" w:rsidP="00875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135" w:rsidRDefault="003E516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44027" o:spid="_x0000_s2055" type="#_x0000_t136" style="position:absolute;left:0;text-align:left;margin-left:0;margin-top:0;width:468pt;height:36pt;rotation:315;z-index:-251654144;mso-position-horizontal:center;mso-position-horizontal-relative:margin;mso-position-vertical:center;mso-position-vertical-relative:margin" o:allowincell="f" fillcolor="silver" stroked="f">
          <v:textpath style="font-family:&quot;宋体&quot;" string="深圳市华旋电子科技有限公司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00" w:type="dxa"/>
      <w:tblInd w:w="213" w:type="dxa"/>
      <w:tblBorders>
        <w:bottom w:val="single" w:sz="8" w:space="0" w:color="993300"/>
      </w:tblBorders>
      <w:tblLayout w:type="fixed"/>
      <w:tblLook w:val="00A0"/>
    </w:tblPr>
    <w:tblGrid>
      <w:gridCol w:w="10500"/>
    </w:tblGrid>
    <w:tr w:rsidR="00036441">
      <w:trPr>
        <w:trHeight w:val="150"/>
      </w:trPr>
      <w:tc>
        <w:tcPr>
          <w:tcW w:w="10500" w:type="dxa"/>
          <w:tcBorders>
            <w:bottom w:val="single" w:sz="8" w:space="0" w:color="993300"/>
          </w:tcBorders>
        </w:tcPr>
        <w:p w:rsidR="00036441" w:rsidRDefault="003E5169" w:rsidP="004005C1">
          <w:pPr>
            <w:pStyle w:val="a5"/>
            <w:pBdr>
              <w:bottom w:val="none" w:sz="0" w:space="0" w:color="auto"/>
            </w:pBdr>
            <w:tabs>
              <w:tab w:val="right" w:pos="9180"/>
            </w:tabs>
            <w:jc w:val="both"/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7144028" o:spid="_x0000_s2056" type="#_x0000_t136" style="position:absolute;left:0;text-align:left;margin-left:0;margin-top:0;width:468pt;height:36pt;rotation:315;z-index:-251652096;mso-position-horizontal:center;mso-position-horizontal-relative:margin;mso-position-vertical:center;mso-position-vertical-relative:margin" o:allowincell="f" fillcolor="silver" stroked="f">
                <v:textpath style="font-family:&quot;宋体&quot;" string="深圳市华旋电子科技有限公司"/>
              </v:shape>
            </w:pict>
          </w:r>
          <w:r w:rsidR="00631974">
            <w:rPr>
              <w:noProof/>
            </w:rPr>
            <w:pict>
              <v:shape id="艺术字 1047" o:spid="_x0000_s2051" type="#_x0000_t136" style="position:absolute;left:0;text-align:left;margin-left:58.25pt;margin-top:19.35pt;width:2in;height:14pt;z-index:251657216" fillcolor="black" stroked="f">
                <v:textpath style="font-family:&quot;华文宋体&quot;;font-size:12pt;font-weight:bold" trim="t" fitpath="t" string="深圳市华旋电子科技有限公司&#10;"/>
              </v:shape>
            </w:pict>
          </w:r>
          <w:r w:rsidR="00036441">
            <w:rPr>
              <w:rFonts w:ascii="Arial Unicode MS" w:hAnsi="Arial Unicode MS" w:cs="Arial Unicode MS"/>
              <w:b/>
              <w:bCs/>
              <w:color w:val="800000"/>
              <w:kern w:val="0"/>
              <w:sz w:val="28"/>
              <w:szCs w:val="28"/>
            </w:rPr>
            <w:t xml:space="preserve"> </w:t>
          </w:r>
          <w:r w:rsidR="00631974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43.45pt;height:40.75pt">
                <v:imagedata r:id="rId1" o:title="06"/>
              </v:shape>
            </w:pict>
          </w:r>
          <w:r w:rsidR="00631974">
            <w:rPr>
              <w:noProof/>
            </w:rPr>
            <w:pict>
              <v:shape id="艺术字 1060" o:spid="_x0000_s2052" type="#_x0000_t136" style="position:absolute;left:0;text-align:left;margin-left:326.75pt;margin-top:11.8pt;width:159.3pt;height:19.95pt;z-index:251658240;mso-position-horizontal-relative:text;mso-position-vertical-relative:text" fillcolor="black" stroked="f">
                <v:textpath style="font-family:&quot;华文中宋&quot;;font-size:12pt" trim="t" fitpath="t" string="微波低噪声晶体管  BFS520"/>
              </v:shape>
            </w:pict>
          </w:r>
        </w:p>
      </w:tc>
    </w:tr>
  </w:tbl>
  <w:p w:rsidR="00036441" w:rsidRDefault="00036441">
    <w:pPr>
      <w:jc w:val="left"/>
      <w:rPr>
        <w:szCs w:val="2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135" w:rsidRDefault="003E516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44026" o:spid="_x0000_s2054" type="#_x0000_t136" style="position:absolute;left:0;text-align:left;margin-left:0;margin-top:0;width:468pt;height:36pt;rotation:315;z-index:-251656192;mso-position-horizontal:center;mso-position-horizontal-relative:margin;mso-position-vertical:center;mso-position-vertical-relative:margin" o:allowincell="f" fillcolor="silver" stroked="f">
          <v:textpath style="font-family:&quot;宋体&quot;" string="深圳市华旋电子科技有限公司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"/>
      </v:shape>
    </w:pict>
  </w:numPicBullet>
  <w:abstractNum w:abstractNumId="0">
    <w:nsid w:val="541A41A8"/>
    <w:multiLevelType w:val="multilevel"/>
    <w:tmpl w:val="541A41A8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 w:hint="default"/>
      </w:rPr>
    </w:lvl>
    <w:lvl w:ilvl="1">
      <w:start w:val="1"/>
      <w:numFmt w:val="bullet"/>
      <w:lvlText w:val=""/>
      <w:lvlPicBulletId w:val="0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BB4"/>
    <w:rsid w:val="00004D54"/>
    <w:rsid w:val="00036441"/>
    <w:rsid w:val="00052563"/>
    <w:rsid w:val="00063E1D"/>
    <w:rsid w:val="00077EFD"/>
    <w:rsid w:val="00097A7F"/>
    <w:rsid w:val="000C5E70"/>
    <w:rsid w:val="000D0479"/>
    <w:rsid w:val="00130A5F"/>
    <w:rsid w:val="0013478C"/>
    <w:rsid w:val="00144107"/>
    <w:rsid w:val="0018541C"/>
    <w:rsid w:val="00193245"/>
    <w:rsid w:val="001A277C"/>
    <w:rsid w:val="001F07EF"/>
    <w:rsid w:val="00203A86"/>
    <w:rsid w:val="00241419"/>
    <w:rsid w:val="00280E69"/>
    <w:rsid w:val="002A6718"/>
    <w:rsid w:val="002B04DF"/>
    <w:rsid w:val="002F0F04"/>
    <w:rsid w:val="002F3BAC"/>
    <w:rsid w:val="00320EDE"/>
    <w:rsid w:val="003228BF"/>
    <w:rsid w:val="00335471"/>
    <w:rsid w:val="00344DEE"/>
    <w:rsid w:val="0034596A"/>
    <w:rsid w:val="0038060D"/>
    <w:rsid w:val="003B0A90"/>
    <w:rsid w:val="003E5169"/>
    <w:rsid w:val="004005C1"/>
    <w:rsid w:val="00466F6B"/>
    <w:rsid w:val="004B61A5"/>
    <w:rsid w:val="004E461B"/>
    <w:rsid w:val="00505579"/>
    <w:rsid w:val="005064FF"/>
    <w:rsid w:val="00557928"/>
    <w:rsid w:val="00566B7D"/>
    <w:rsid w:val="005721E1"/>
    <w:rsid w:val="00577316"/>
    <w:rsid w:val="005A3C4F"/>
    <w:rsid w:val="005B0DD7"/>
    <w:rsid w:val="005B7C82"/>
    <w:rsid w:val="005C5A3D"/>
    <w:rsid w:val="005D751F"/>
    <w:rsid w:val="005F1135"/>
    <w:rsid w:val="00631974"/>
    <w:rsid w:val="0063245E"/>
    <w:rsid w:val="00643C85"/>
    <w:rsid w:val="00645679"/>
    <w:rsid w:val="006506AC"/>
    <w:rsid w:val="00667C9A"/>
    <w:rsid w:val="006704E9"/>
    <w:rsid w:val="0067161C"/>
    <w:rsid w:val="00677049"/>
    <w:rsid w:val="006864D0"/>
    <w:rsid w:val="00693CF0"/>
    <w:rsid w:val="006B3E91"/>
    <w:rsid w:val="006D2BB4"/>
    <w:rsid w:val="0072591B"/>
    <w:rsid w:val="007761BF"/>
    <w:rsid w:val="00784954"/>
    <w:rsid w:val="007975B6"/>
    <w:rsid w:val="007A445F"/>
    <w:rsid w:val="007C0AC8"/>
    <w:rsid w:val="007C7931"/>
    <w:rsid w:val="007E0338"/>
    <w:rsid w:val="007F0C5A"/>
    <w:rsid w:val="00806259"/>
    <w:rsid w:val="00814160"/>
    <w:rsid w:val="00866611"/>
    <w:rsid w:val="008756C7"/>
    <w:rsid w:val="008860DC"/>
    <w:rsid w:val="00893ED1"/>
    <w:rsid w:val="00896035"/>
    <w:rsid w:val="008A6D48"/>
    <w:rsid w:val="008C6E2D"/>
    <w:rsid w:val="00913ECA"/>
    <w:rsid w:val="00923F62"/>
    <w:rsid w:val="00931081"/>
    <w:rsid w:val="00940D1C"/>
    <w:rsid w:val="009863C7"/>
    <w:rsid w:val="009932CC"/>
    <w:rsid w:val="00993F5B"/>
    <w:rsid w:val="009B3B66"/>
    <w:rsid w:val="009D5521"/>
    <w:rsid w:val="009E6267"/>
    <w:rsid w:val="009F3B7F"/>
    <w:rsid w:val="00A070AF"/>
    <w:rsid w:val="00A51F1C"/>
    <w:rsid w:val="00A56155"/>
    <w:rsid w:val="00AA13AC"/>
    <w:rsid w:val="00B02002"/>
    <w:rsid w:val="00B1016C"/>
    <w:rsid w:val="00B31D3F"/>
    <w:rsid w:val="00B41131"/>
    <w:rsid w:val="00B52A20"/>
    <w:rsid w:val="00B65F39"/>
    <w:rsid w:val="00B72369"/>
    <w:rsid w:val="00B93D13"/>
    <w:rsid w:val="00BA0367"/>
    <w:rsid w:val="00BA0E3E"/>
    <w:rsid w:val="00BC41D6"/>
    <w:rsid w:val="00BE25EF"/>
    <w:rsid w:val="00BF2A55"/>
    <w:rsid w:val="00C05DB4"/>
    <w:rsid w:val="00C31330"/>
    <w:rsid w:val="00C60944"/>
    <w:rsid w:val="00C60B78"/>
    <w:rsid w:val="00C958B9"/>
    <w:rsid w:val="00CA554D"/>
    <w:rsid w:val="00CB08D5"/>
    <w:rsid w:val="00CE2827"/>
    <w:rsid w:val="00CF2D7F"/>
    <w:rsid w:val="00D252E2"/>
    <w:rsid w:val="00D30365"/>
    <w:rsid w:val="00D32ACD"/>
    <w:rsid w:val="00D37D85"/>
    <w:rsid w:val="00D4084F"/>
    <w:rsid w:val="00D54CF0"/>
    <w:rsid w:val="00D62A31"/>
    <w:rsid w:val="00DD7A3D"/>
    <w:rsid w:val="00DE0C73"/>
    <w:rsid w:val="00E31889"/>
    <w:rsid w:val="00E56CE5"/>
    <w:rsid w:val="00E62C47"/>
    <w:rsid w:val="00E72B59"/>
    <w:rsid w:val="00E849F0"/>
    <w:rsid w:val="00E913CD"/>
    <w:rsid w:val="00E96D67"/>
    <w:rsid w:val="00EE581C"/>
    <w:rsid w:val="00EF036F"/>
    <w:rsid w:val="00EF2BF3"/>
    <w:rsid w:val="00EF45BF"/>
    <w:rsid w:val="00F169C2"/>
    <w:rsid w:val="00F31135"/>
    <w:rsid w:val="00F36254"/>
    <w:rsid w:val="00F45DDD"/>
    <w:rsid w:val="00F472B5"/>
    <w:rsid w:val="00F6521D"/>
    <w:rsid w:val="00F95BC6"/>
    <w:rsid w:val="00F965E2"/>
    <w:rsid w:val="0C4002A5"/>
    <w:rsid w:val="0D7828C8"/>
    <w:rsid w:val="1B0829F6"/>
    <w:rsid w:val="1D44577A"/>
    <w:rsid w:val="38F21E2B"/>
    <w:rsid w:val="46377385"/>
    <w:rsid w:val="465C66E7"/>
    <w:rsid w:val="4C9D0D73"/>
    <w:rsid w:val="4FAE47A6"/>
    <w:rsid w:val="529B7F18"/>
    <w:rsid w:val="5F6B7871"/>
    <w:rsid w:val="69CD110E"/>
    <w:rsid w:val="6B48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8756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locked/>
    <w:rsid w:val="008756C7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75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1151"/>
    <w:rPr>
      <w:sz w:val="18"/>
      <w:szCs w:val="18"/>
    </w:rPr>
  </w:style>
  <w:style w:type="paragraph" w:styleId="a5">
    <w:name w:val="header"/>
    <w:basedOn w:val="a"/>
    <w:link w:val="Char1"/>
    <w:uiPriority w:val="99"/>
    <w:rsid w:val="00875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441151"/>
    <w:rPr>
      <w:sz w:val="18"/>
      <w:szCs w:val="18"/>
    </w:rPr>
  </w:style>
  <w:style w:type="paragraph" w:styleId="a6">
    <w:name w:val="Normal (Web)"/>
    <w:basedOn w:val="a"/>
    <w:uiPriority w:val="99"/>
    <w:rsid w:val="008756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rsid w:val="008756C7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8756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uiPriority w:val="99"/>
    <w:rsid w:val="008756C7"/>
    <w:rPr>
      <w:rFonts w:cs="Times New Roman"/>
    </w:rPr>
  </w:style>
  <w:style w:type="character" w:styleId="a9">
    <w:name w:val="FollowedHyperlink"/>
    <w:basedOn w:val="a0"/>
    <w:uiPriority w:val="99"/>
    <w:semiHidden/>
    <w:unhideWhenUsed/>
    <w:rsid w:val="004005C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axuankj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542</Words>
  <Characters>1156</Characters>
  <Application>Microsoft Office Word</Application>
  <DocSecurity>0</DocSecurity>
  <Lines>249</Lines>
  <Paragraphs>141</Paragraphs>
  <ScaleCrop>false</ScaleCrop>
  <Company>MC SYSTEM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TL3356NPN  TRANSISTOR (NPN) </dc:title>
  <dc:subject/>
  <dc:creator>MC SYSTEM</dc:creator>
  <cp:keywords/>
  <dc:description/>
  <cp:lastModifiedBy>Administrator</cp:lastModifiedBy>
  <cp:revision>10</cp:revision>
  <cp:lastPrinted>2014-07-03T07:58:00Z</cp:lastPrinted>
  <dcterms:created xsi:type="dcterms:W3CDTF">2014-05-06T02:05:00Z</dcterms:created>
  <dcterms:modified xsi:type="dcterms:W3CDTF">2016-08-29T06:15:00Z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